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7E" w:rsidRPr="00F6597E" w:rsidRDefault="00F6597E" w:rsidP="00F65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6597E">
        <w:rPr>
          <w:rFonts w:ascii="Arial" w:eastAsia="Times New Roman" w:hAnsi="Arial" w:cs="Arial"/>
          <w:b/>
          <w:bCs/>
          <w:color w:val="800000"/>
          <w:sz w:val="18"/>
          <w:szCs w:val="18"/>
          <w:lang w:eastAsia="pt-BR"/>
        </w:rPr>
        <w:t>P L A N O</w:t>
      </w:r>
      <w:proofErr w:type="gramStart"/>
      <w:r w:rsidRPr="00F6597E">
        <w:rPr>
          <w:rFonts w:ascii="Arial" w:eastAsia="Times New Roman" w:hAnsi="Arial" w:cs="Arial"/>
          <w:b/>
          <w:bCs/>
          <w:color w:val="800000"/>
          <w:sz w:val="18"/>
          <w:szCs w:val="18"/>
          <w:lang w:eastAsia="pt-BR"/>
        </w:rPr>
        <w:t xml:space="preserve">  </w:t>
      </w:r>
      <w:proofErr w:type="gramEnd"/>
      <w:r w:rsidRPr="00F6597E">
        <w:rPr>
          <w:rFonts w:ascii="Arial" w:eastAsia="Times New Roman" w:hAnsi="Arial" w:cs="Arial"/>
          <w:b/>
          <w:bCs/>
          <w:color w:val="800000"/>
          <w:sz w:val="18"/>
          <w:szCs w:val="18"/>
          <w:lang w:eastAsia="pt-BR"/>
        </w:rPr>
        <w:t xml:space="preserve">        D E           E N S I N 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27"/>
        <w:gridCol w:w="1260"/>
        <w:gridCol w:w="1184"/>
        <w:gridCol w:w="639"/>
        <w:gridCol w:w="554"/>
        <w:gridCol w:w="1194"/>
        <w:gridCol w:w="1064"/>
        <w:gridCol w:w="1064"/>
        <w:gridCol w:w="1714"/>
      </w:tblGrid>
      <w:tr w:rsidR="0076576C" w:rsidRPr="00F6597E" w:rsidTr="0076576C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F6597E" w:rsidRPr="00F6597E" w:rsidRDefault="0076576C" w:rsidP="00765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Disciplina: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CÁLCULO DIFERENCIAL E INTEGRAL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- </w:t>
            </w: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MTM122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7657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Departamento: MATEMÁTICA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Unidade: ICEB</w:t>
            </w:r>
            <w:r w:rsidR="007657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="0076576C"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Professor: Júlio César do Espírito Santo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52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Duração/Semanas</w:t>
            </w:r>
            <w:r w:rsidR="005275C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="007657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527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Carga Horária Semestral</w:t>
            </w:r>
            <w:r w:rsidR="005275C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</w:t>
            </w:r>
          </w:p>
        </w:tc>
      </w:tr>
      <w:tr w:rsidR="005275C3" w:rsidRPr="00F6597E" w:rsidTr="005275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Carga Horária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Semanal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Teórica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Prática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Estágio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Créditos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PRÉ-REQUISITOS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--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EMENTA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br/>
            </w:r>
            <w:r w:rsidRPr="00F6597E">
              <w:rPr>
                <w:rFonts w:ascii="Helvetica" w:eastAsia="Times New Roman" w:hAnsi="Helvetica" w:cs="Helvetica"/>
                <w:sz w:val="18"/>
                <w:szCs w:val="18"/>
                <w:lang w:eastAsia="pt-BR"/>
              </w:rPr>
              <w:t>Números Reais, Funções, Limites, Derivadas e Integrais.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OBJETIVOS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Estudar e desenvolver resultados, técnicas e conceitos iniciais do Cálculo Diferencial e Integral; introduzir e desenvolver a teoria com apresentação de algumas aplicações. 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METODOLOGIA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Utilizar de material impresso, discussões em sala, listas de exercícios para serem feitas em casa, vídeos, links da web, softwares e promoção de discussões sobre a teoria entre os estudantes para que os mesmos possam compreender e desenvolve-la gradativamente ao longo do curso. Avaliação é contínua, feita por observação da dedicação dos alunos ao curso. Serão contabilizados pontos através da aplicação de quatro provas conforme informação divulgada em planilha de notas no website do curso. 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CONTEÚDO PROGRAMÁTICO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NÚMEROS REAIS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Conjuntos Numéricos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Propriedades e Operações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Inequações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Valor absoluto </w:t>
            </w:r>
          </w:p>
          <w:p w:rsidR="00F6597E" w:rsidRPr="00F6597E" w:rsidRDefault="00F6597E" w:rsidP="00F659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FUNÇÕES E GRÁFICOS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Função de primeiro grau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Função de segundo grau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Funções trigonométricas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Função exponencial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Funções hiperbólicas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Funções compostas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Funções inversas </w:t>
            </w:r>
          </w:p>
          <w:p w:rsidR="00F6597E" w:rsidRPr="00F6597E" w:rsidRDefault="00F6597E" w:rsidP="00F659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LIMITE, CONTINUIDADE E </w:t>
            </w: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DERIVADA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Limite e continuidade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Limites laterais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Limites no infinito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Limites infinitos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Propriedades do limite e da continuidade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Limites fundamentais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Funções deriváveis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Retas tangentes e retas normais a uma curva </w:t>
            </w:r>
          </w:p>
          <w:p w:rsidR="00F6597E" w:rsidRPr="00F6597E" w:rsidRDefault="00F6597E" w:rsidP="00F659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 diferencial de uma função </w:t>
            </w:r>
          </w:p>
          <w:p w:rsidR="00F6597E" w:rsidRPr="00F6597E" w:rsidRDefault="00F6597E" w:rsidP="00F659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4. FUNÇÕES E SUAS DERIVADAS </w:t>
            </w:r>
          </w:p>
          <w:p w:rsidR="00F6597E" w:rsidRPr="00F6597E" w:rsidRDefault="00F6597E" w:rsidP="00F659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Regras de derivação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Derivada das funções trigonométricas e exponencial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Derivada da função inversa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Derivada das funções trigonométricas inversas e logarítmica </w:t>
            </w:r>
          </w:p>
          <w:p w:rsidR="00F6597E" w:rsidRPr="00F6597E" w:rsidRDefault="00F6597E" w:rsidP="00F659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5. APLICAÇÕES DA DERIVADA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5.1 Máximos e mínimos de funções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5.2 Teorema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Valor Médio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5.3 Regra de </w:t>
            </w:r>
            <w:proofErr w:type="spellStart"/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L´Hospital</w:t>
            </w:r>
            <w:proofErr w:type="spellEnd"/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5.4 Crescimento e concavidade de funções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5.5 Gráficos de funções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5.6 Problemas de máximos e mínimos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5.7 </w:t>
            </w: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Taxa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variação </w:t>
            </w:r>
          </w:p>
          <w:p w:rsidR="00F6597E" w:rsidRPr="00F6597E" w:rsidRDefault="00F6597E" w:rsidP="00F659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6. A INTEGRAL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6.1 A integral indefinida e suas propriedades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6.2 A integral definida e suas propriedades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6.3 Área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regiões planas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6.4 Teorema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Fundamental do Cálculo </w:t>
            </w:r>
          </w:p>
          <w:p w:rsidR="00F6597E" w:rsidRPr="00F6597E" w:rsidRDefault="00F6597E" w:rsidP="00F659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7. TÉCNICAS DE INTEGRAÇÃO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7.1 Integração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substituição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7.2 Integração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partes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7.3 Integração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frações parciais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7.4 Integração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potências e produtos de funções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trigonométricas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F6597E" w:rsidRPr="00F6597E" w:rsidRDefault="00F6597E" w:rsidP="00F659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7.5 Integração</w:t>
            </w:r>
            <w:proofErr w:type="gram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substituições inversas.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BIBLIOGRAFIA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TÍTULO DA OBRA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[1] Um curso de Cálculo </w:t>
            </w: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vol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Guidorizzi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Hamilton </w:t>
            </w:r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</w:t>
            </w:r>
            <w:proofErr w:type="gramEnd"/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[2] Cálculo e Geometria Analítica </w:t>
            </w: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Vol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II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Simmons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George F.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[3] </w:t>
            </w: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Calculus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Thomas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[4] Cálculo 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Flemming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Diva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[5] Cálculo </w:t>
            </w: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Vol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Stewart, James</w:t>
            </w:r>
          </w:p>
        </w:tc>
      </w:tr>
      <w:tr w:rsidR="00F6597E" w:rsidRPr="00F6597E" w:rsidTr="005275C3">
        <w:trPr>
          <w:trHeight w:val="226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[6] </w:t>
            </w: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Calculus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with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Analictic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Geometry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Swokowski</w:t>
            </w:r>
            <w:proofErr w:type="spellEnd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Earl</w:t>
            </w:r>
          </w:p>
        </w:tc>
      </w:tr>
      <w:tr w:rsidR="00F6597E" w:rsidRPr="00F6597E" w:rsidTr="005275C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" w:history="1">
              <w:r w:rsidRPr="00F6597E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http://ocw.mit.edu/resources/res-18-001-calculus-online-textbook-spring-2005/textbook/</w:t>
              </w:r>
            </w:hyperlink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7E" w:rsidRPr="00F6597E" w:rsidRDefault="00F6597E" w:rsidP="00F65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Gilbert </w:t>
            </w:r>
            <w:proofErr w:type="spellStart"/>
            <w:r w:rsidRPr="00F6597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Strang</w:t>
            </w:r>
            <w:proofErr w:type="spellEnd"/>
          </w:p>
        </w:tc>
      </w:tr>
    </w:tbl>
    <w:p w:rsidR="00675F46" w:rsidRPr="00F6597E" w:rsidRDefault="0076576C" w:rsidP="00765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</w:p>
    <w:sectPr w:rsidR="00675F46" w:rsidRPr="00F6597E" w:rsidSect="0076576C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611A"/>
    <w:multiLevelType w:val="multilevel"/>
    <w:tmpl w:val="7154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B0150"/>
    <w:multiLevelType w:val="multilevel"/>
    <w:tmpl w:val="7154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25CF9"/>
    <w:multiLevelType w:val="multilevel"/>
    <w:tmpl w:val="71541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69D03038"/>
    <w:multiLevelType w:val="multilevel"/>
    <w:tmpl w:val="37E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A2"/>
    <w:rsid w:val="005275C3"/>
    <w:rsid w:val="0076576C"/>
    <w:rsid w:val="00836907"/>
    <w:rsid w:val="00C96798"/>
    <w:rsid w:val="00D532C2"/>
    <w:rsid w:val="00DA1EA2"/>
    <w:rsid w:val="00F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1EA2"/>
    <w:rPr>
      <w:b/>
      <w:bCs/>
    </w:rPr>
  </w:style>
  <w:style w:type="character" w:styleId="nfase">
    <w:name w:val="Emphasis"/>
    <w:basedOn w:val="Fontepargpadro"/>
    <w:uiPriority w:val="20"/>
    <w:qFormat/>
    <w:rsid w:val="00DA1EA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65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1EA2"/>
    <w:rPr>
      <w:b/>
      <w:bCs/>
    </w:rPr>
  </w:style>
  <w:style w:type="character" w:styleId="nfase">
    <w:name w:val="Emphasis"/>
    <w:basedOn w:val="Fontepargpadro"/>
    <w:uiPriority w:val="20"/>
    <w:qFormat/>
    <w:rsid w:val="00DA1EA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65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cw.mit.edu/resources/res-18-001-calculus-online-textbook-spring-2005/textbo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135B-8307-4109-9608-92F9CD2A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3</cp:revision>
  <dcterms:created xsi:type="dcterms:W3CDTF">2016-09-29T00:09:00Z</dcterms:created>
  <dcterms:modified xsi:type="dcterms:W3CDTF">2016-09-29T00:12:00Z</dcterms:modified>
</cp:coreProperties>
</file>