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</w:pPr>
    </w:p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  <w:rPr>
          <w:sz w:val="10"/>
        </w:rPr>
      </w:pPr>
    </w:p>
    <w:tbl>
      <w:tblPr>
        <w:tblW w:w="10065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3"/>
        <w:gridCol w:w="2188"/>
        <w:gridCol w:w="1701"/>
        <w:gridCol w:w="1559"/>
        <w:gridCol w:w="1276"/>
        <w:gridCol w:w="2268"/>
      </w:tblGrid>
      <w:tr w:rsidR="00F30676" w:rsidRPr="00152D60" w:rsidTr="009D44C1">
        <w:trPr>
          <w:trHeight w:val="1113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D27560">
            <w:pPr>
              <w:spacing w:line="0" w:lineRule="atLeast"/>
              <w:jc w:val="center"/>
            </w:pPr>
            <w:r w:rsidRPr="00152D60">
              <w:rPr>
                <w:noProof/>
              </w:rPr>
              <w:drawing>
                <wp:inline distT="0" distB="0" distL="0" distR="0">
                  <wp:extent cx="457200" cy="781050"/>
                  <wp:effectExtent l="0" t="0" r="0" b="0"/>
                  <wp:docPr id="1" name="Imagem 1" descr="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64" cy="781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 w:rsidP="003F5E2B">
            <w:pPr>
              <w:spacing w:line="360" w:lineRule="auto"/>
              <w:jc w:val="center"/>
            </w:pPr>
            <w:r w:rsidRPr="00152D60">
              <w:t>UNIVERSIDADE FEDERAL DE OURO PRETO</w:t>
            </w:r>
          </w:p>
          <w:p w:rsidR="00760041" w:rsidRPr="00152D60" w:rsidRDefault="00760041" w:rsidP="003F5E2B">
            <w:pPr>
              <w:spacing w:line="360" w:lineRule="auto"/>
              <w:jc w:val="center"/>
            </w:pPr>
            <w:r w:rsidRPr="00152D60">
              <w:t>INSTITUTO DE CIÊNCIAS EXATAS E APLICADAS</w:t>
            </w:r>
          </w:p>
          <w:p w:rsidR="00F30676" w:rsidRPr="00152D60" w:rsidRDefault="00F30676" w:rsidP="003F5E2B">
            <w:pPr>
              <w:spacing w:line="360" w:lineRule="auto"/>
              <w:jc w:val="center"/>
              <w:rPr>
                <w:color w:val="C00000"/>
              </w:rPr>
            </w:pPr>
            <w:r w:rsidRPr="00152D60">
              <w:rPr>
                <w:color w:val="C00000"/>
              </w:rPr>
              <w:t xml:space="preserve">DEPARTAMENTO DE </w:t>
            </w:r>
            <w:r w:rsidR="006A314C" w:rsidRPr="00152D60">
              <w:rPr>
                <w:color w:val="C00000"/>
              </w:rPr>
              <w:t>ENGENHARIA DE PRODUÇÃO</w:t>
            </w:r>
            <w:r w:rsidRPr="00152D60">
              <w:rPr>
                <w:color w:val="C00000"/>
              </w:rPr>
              <w:t xml:space="preserve"> </w:t>
            </w:r>
          </w:p>
          <w:p w:rsidR="00F30676" w:rsidRPr="00152D60" w:rsidRDefault="005A2FE7" w:rsidP="00152D60">
            <w:pPr>
              <w:pStyle w:val="Recuodecorpodetexto"/>
              <w:spacing w:line="360" w:lineRule="auto"/>
              <w:ind w:left="0"/>
              <w:jc w:val="center"/>
              <w:rPr>
                <w:sz w:val="20"/>
              </w:rPr>
            </w:pPr>
            <w:r w:rsidRPr="00152D60">
              <w:rPr>
                <w:sz w:val="20"/>
              </w:rPr>
              <w:t>Organização do Trabalho</w:t>
            </w:r>
            <w:r w:rsidR="00F30676" w:rsidRPr="00152D60">
              <w:rPr>
                <w:sz w:val="20"/>
              </w:rPr>
              <w:t xml:space="preserve"> – </w:t>
            </w:r>
            <w:r w:rsidRPr="00152D60">
              <w:rPr>
                <w:sz w:val="20"/>
              </w:rPr>
              <w:t>ENP 014</w:t>
            </w:r>
          </w:p>
        </w:tc>
      </w:tr>
      <w:tr w:rsidR="00F30676" w:rsidRPr="00152D60" w:rsidTr="00152D60">
        <w:trPr>
          <w:trHeight w:val="257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</w:pPr>
            <w:r w:rsidRPr="00152D60">
              <w:t>Aluno:</w:t>
            </w:r>
            <w:r w:rsidR="008B16D1">
              <w:t xml:space="preserve"> COLOCAR CPF OU RG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9306A8" w:rsidP="009306A8">
            <w:pPr>
              <w:spacing w:before="200" w:after="100"/>
              <w:rPr>
                <w:b/>
              </w:rPr>
            </w:pPr>
            <w:r w:rsidRPr="00152D60">
              <w:t>2</w:t>
            </w:r>
            <w:r w:rsidR="00CE0B2B" w:rsidRPr="00152D60">
              <w:t>ª Prova</w:t>
            </w:r>
          </w:p>
        </w:tc>
      </w:tr>
      <w:tr w:rsidR="00F30676" w:rsidRPr="00152D60" w:rsidTr="009D44C1"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  <w:r w:rsidRPr="00152D60">
              <w:t xml:space="preserve">Professor: </w:t>
            </w:r>
            <w:r w:rsidR="00DA1915">
              <w:t xml:space="preserve">Wagner </w:t>
            </w:r>
            <w:proofErr w:type="spellStart"/>
            <w:r w:rsidR="00DA1915">
              <w:t>Ragi</w:t>
            </w:r>
            <w:proofErr w:type="spellEnd"/>
            <w:r w:rsidR="00DA1915">
              <w:t xml:space="preserve"> </w:t>
            </w:r>
            <w:r w:rsidR="006A314C" w:rsidRPr="00152D60">
              <w:t>Curi Filho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 w:rsidP="008B16D1">
            <w:pPr>
              <w:spacing w:before="200" w:after="100"/>
              <w:rPr>
                <w:b/>
              </w:rPr>
            </w:pPr>
            <w:r w:rsidRPr="00152D60">
              <w:t xml:space="preserve">Data: </w:t>
            </w:r>
            <w:r w:rsidR="00C16AE7" w:rsidRPr="00152D60">
              <w:t xml:space="preserve"> </w:t>
            </w:r>
            <w:r w:rsidR="008B16D1">
              <w:t>01</w:t>
            </w:r>
            <w:r w:rsidR="00C16AE7" w:rsidRPr="00152D60">
              <w:t>/</w:t>
            </w:r>
            <w:r w:rsidR="008B16D1">
              <w:t>11</w:t>
            </w:r>
            <w:r w:rsidR="003B0665" w:rsidRPr="00152D60">
              <w:t>/201</w:t>
            </w:r>
            <w:r w:rsidR="008B16D1">
              <w:t>9</w:t>
            </w:r>
          </w:p>
        </w:tc>
      </w:tr>
      <w:tr w:rsidR="00F30676" w:rsidRPr="00152D60" w:rsidTr="009D44C1">
        <w:trPr>
          <w:trHeight w:val="376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  <w:r w:rsidRPr="00152D60">
              <w:t xml:space="preserve">Curso: </w:t>
            </w:r>
            <w:r w:rsidR="006A314C" w:rsidRPr="00152D60">
              <w:t>Engenharia de Produção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 w:rsidP="008B16D1">
            <w:pPr>
              <w:spacing w:before="200" w:after="100"/>
              <w:rPr>
                <w:b/>
              </w:rPr>
            </w:pPr>
            <w:r w:rsidRPr="00152D60">
              <w:t>Valor:</w:t>
            </w:r>
            <w:r w:rsidR="006A314C" w:rsidRPr="00152D60">
              <w:t xml:space="preserve">  </w:t>
            </w:r>
            <w:r w:rsidR="008B16D1">
              <w:t>20</w:t>
            </w:r>
            <w:r w:rsidR="00B91385" w:rsidRPr="00152D60"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  <w:r w:rsidRPr="00152D60">
              <w:t>Nota:</w:t>
            </w:r>
          </w:p>
        </w:tc>
      </w:tr>
    </w:tbl>
    <w:p w:rsidR="00F30676" w:rsidRPr="00152D60" w:rsidRDefault="006A314C">
      <w:pPr>
        <w:spacing w:line="360" w:lineRule="auto"/>
        <w:jc w:val="both"/>
        <w:rPr>
          <w:b/>
        </w:rPr>
      </w:pPr>
      <w:r w:rsidRPr="00152D60">
        <w:rPr>
          <w:b/>
        </w:rPr>
        <w:t>Instruções:</w:t>
      </w:r>
    </w:p>
    <w:p w:rsidR="006A314C" w:rsidRPr="00152D60" w:rsidRDefault="00B57128" w:rsidP="00B57128">
      <w:pPr>
        <w:numPr>
          <w:ilvl w:val="0"/>
          <w:numId w:val="36"/>
        </w:numPr>
        <w:spacing w:line="360" w:lineRule="auto"/>
        <w:jc w:val="both"/>
      </w:pPr>
      <w:r w:rsidRPr="00152D60">
        <w:t>As questõe</w:t>
      </w:r>
      <w:r w:rsidR="009D44C1" w:rsidRPr="00152D60">
        <w:t>s podem ser respondidas a lápis e na ordem que achar mais conveniente.</w:t>
      </w:r>
    </w:p>
    <w:p w:rsidR="009D44C1" w:rsidRPr="00152D60" w:rsidRDefault="00B57128" w:rsidP="009D44C1">
      <w:pPr>
        <w:numPr>
          <w:ilvl w:val="0"/>
          <w:numId w:val="36"/>
        </w:numPr>
        <w:spacing w:line="360" w:lineRule="auto"/>
        <w:jc w:val="both"/>
        <w:rPr>
          <w:b/>
        </w:rPr>
      </w:pPr>
      <w:r w:rsidRPr="00152D60">
        <w:t>A interpretação da</w:t>
      </w:r>
      <w:r w:rsidR="009D44C1" w:rsidRPr="00152D60">
        <w:t xml:space="preserve"> questão faz parte da avaliação e as respostas devem ser claras, objetivas e coerentes com a teoria estudada na disciplina </w:t>
      </w:r>
      <w:r w:rsidR="005A2FE7" w:rsidRPr="00152D60">
        <w:t>Organização do Trabalho</w:t>
      </w:r>
      <w:r w:rsidR="009D44C1" w:rsidRPr="00152D60">
        <w:rPr>
          <w:b/>
        </w:rPr>
        <w:t>.</w:t>
      </w:r>
    </w:p>
    <w:p w:rsidR="00B57128" w:rsidRPr="00152D60" w:rsidRDefault="00B57128" w:rsidP="00B57128">
      <w:pPr>
        <w:numPr>
          <w:ilvl w:val="0"/>
          <w:numId w:val="36"/>
        </w:numPr>
        <w:spacing w:line="360" w:lineRule="auto"/>
        <w:jc w:val="both"/>
      </w:pPr>
      <w:r w:rsidRPr="00152D60">
        <w:t xml:space="preserve">O tempo para a realização da prova é de </w:t>
      </w:r>
      <w:r w:rsidR="00B91385" w:rsidRPr="00152D60">
        <w:t>90</w:t>
      </w:r>
      <w:r w:rsidRPr="00152D60">
        <w:t xml:space="preserve"> minutos.</w:t>
      </w:r>
    </w:p>
    <w:p w:rsidR="007B30F2" w:rsidRDefault="007638C3" w:rsidP="007638C3">
      <w:pPr>
        <w:tabs>
          <w:tab w:val="left" w:pos="124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B30F2" w:rsidRDefault="007B30F2" w:rsidP="00700163">
      <w:pPr>
        <w:jc w:val="both"/>
        <w:rPr>
          <w:b/>
          <w:sz w:val="24"/>
          <w:szCs w:val="24"/>
        </w:rPr>
      </w:pPr>
    </w:p>
    <w:p w:rsidR="00700163" w:rsidRPr="00476A7A" w:rsidRDefault="00700163" w:rsidP="00476A7A">
      <w:pPr>
        <w:spacing w:line="360" w:lineRule="auto"/>
        <w:jc w:val="both"/>
        <w:rPr>
          <w:b/>
          <w:sz w:val="24"/>
          <w:szCs w:val="24"/>
        </w:rPr>
      </w:pPr>
      <w:r w:rsidRPr="00476A7A">
        <w:rPr>
          <w:b/>
          <w:sz w:val="24"/>
          <w:szCs w:val="24"/>
        </w:rPr>
        <w:t>Questão 1) Leia o trecho e faça o que se pede.</w:t>
      </w:r>
    </w:p>
    <w:p w:rsidR="00700163" w:rsidRPr="00476A7A" w:rsidRDefault="00700163" w:rsidP="00476A7A">
      <w:pPr>
        <w:spacing w:line="360" w:lineRule="auto"/>
        <w:jc w:val="both"/>
        <w:rPr>
          <w:sz w:val="24"/>
          <w:szCs w:val="24"/>
        </w:rPr>
      </w:pPr>
    </w:p>
    <w:p w:rsidR="00700163" w:rsidRPr="00476A7A" w:rsidRDefault="00700163" w:rsidP="00476A7A">
      <w:pPr>
        <w:spacing w:line="360" w:lineRule="auto"/>
        <w:jc w:val="both"/>
        <w:rPr>
          <w:sz w:val="24"/>
          <w:szCs w:val="24"/>
        </w:rPr>
      </w:pPr>
      <w:r w:rsidRPr="00476A7A">
        <w:rPr>
          <w:sz w:val="24"/>
          <w:szCs w:val="24"/>
        </w:rPr>
        <w:t xml:space="preserve">Não causou surpresa o fato de que, quando </w:t>
      </w:r>
      <w:proofErr w:type="spellStart"/>
      <w:r w:rsidRPr="00476A7A">
        <w:rPr>
          <w:sz w:val="24"/>
          <w:szCs w:val="24"/>
        </w:rPr>
        <w:t>Ohno</w:t>
      </w:r>
      <w:proofErr w:type="spellEnd"/>
      <w:r w:rsidRPr="00476A7A">
        <w:rPr>
          <w:sz w:val="24"/>
          <w:szCs w:val="24"/>
        </w:rPr>
        <w:t xml:space="preserve"> iniciou suas experiências com essas ideias, sua linha de produção parasse toda hora, e os trabalhadores se desanimassem. No entanto, conforme a equipe de trabalho adquira experiência identificando os problemas e remontando-os às causas derradeiras, o número de erros começou a cair substancialmente. </w:t>
      </w:r>
    </w:p>
    <w:p w:rsidR="00700163" w:rsidRPr="00476A7A" w:rsidRDefault="00700163" w:rsidP="00476A7A">
      <w:pPr>
        <w:spacing w:line="360" w:lineRule="auto"/>
        <w:jc w:val="right"/>
        <w:rPr>
          <w:sz w:val="24"/>
          <w:szCs w:val="24"/>
        </w:rPr>
      </w:pPr>
      <w:r w:rsidRPr="00476A7A">
        <w:rPr>
          <w:sz w:val="24"/>
          <w:szCs w:val="24"/>
        </w:rPr>
        <w:t>Fonte: WOMACK, J. A máquina que mudou o mundo. Rio de Janeiro: CAMPUS, 1997, p. 48.</w:t>
      </w:r>
    </w:p>
    <w:p w:rsidR="00700163" w:rsidRPr="00476A7A" w:rsidRDefault="00700163" w:rsidP="00476A7A">
      <w:pPr>
        <w:spacing w:line="360" w:lineRule="auto"/>
        <w:rPr>
          <w:sz w:val="24"/>
          <w:szCs w:val="24"/>
        </w:rPr>
      </w:pPr>
    </w:p>
    <w:p w:rsidR="00700163" w:rsidRPr="00476A7A" w:rsidRDefault="00700163" w:rsidP="00476A7A">
      <w:pPr>
        <w:spacing w:line="360" w:lineRule="auto"/>
        <w:rPr>
          <w:b/>
          <w:i/>
          <w:sz w:val="24"/>
          <w:szCs w:val="24"/>
          <w:u w:val="single"/>
        </w:rPr>
      </w:pPr>
      <w:r w:rsidRPr="00476A7A">
        <w:rPr>
          <w:b/>
          <w:i/>
          <w:sz w:val="24"/>
          <w:szCs w:val="24"/>
          <w:u w:val="single"/>
        </w:rPr>
        <w:t xml:space="preserve">Explique os elementos do </w:t>
      </w:r>
      <w:proofErr w:type="spellStart"/>
      <w:r w:rsidRPr="00476A7A">
        <w:rPr>
          <w:b/>
          <w:i/>
          <w:sz w:val="24"/>
          <w:szCs w:val="24"/>
          <w:u w:val="single"/>
        </w:rPr>
        <w:t>Toyotismo</w:t>
      </w:r>
      <w:proofErr w:type="spellEnd"/>
      <w:r w:rsidRPr="00476A7A">
        <w:rPr>
          <w:b/>
          <w:i/>
          <w:sz w:val="24"/>
          <w:szCs w:val="24"/>
          <w:u w:val="single"/>
        </w:rPr>
        <w:t xml:space="preserve"> que contribuíram para a diminuição do númer</w:t>
      </w:r>
      <w:r w:rsidR="00E27CE2">
        <w:rPr>
          <w:b/>
          <w:i/>
          <w:sz w:val="24"/>
          <w:szCs w:val="24"/>
          <w:u w:val="single"/>
        </w:rPr>
        <w:t>o de erros aponta</w:t>
      </w:r>
      <w:r w:rsidRPr="00476A7A">
        <w:rPr>
          <w:b/>
          <w:i/>
          <w:sz w:val="24"/>
          <w:szCs w:val="24"/>
          <w:u w:val="single"/>
        </w:rPr>
        <w:t>do no trecho acima. (5,0 pontos)</w:t>
      </w:r>
    </w:p>
    <w:p w:rsidR="00700163" w:rsidRDefault="00700163" w:rsidP="00476A7A">
      <w:pPr>
        <w:spacing w:line="360" w:lineRule="auto"/>
        <w:jc w:val="both"/>
        <w:rPr>
          <w:sz w:val="24"/>
          <w:szCs w:val="24"/>
        </w:rPr>
      </w:pPr>
    </w:p>
    <w:p w:rsidR="00152417" w:rsidRPr="005415FE" w:rsidRDefault="005415FE" w:rsidP="00476A7A">
      <w:pPr>
        <w:spacing w:line="360" w:lineRule="auto"/>
        <w:jc w:val="both"/>
        <w:rPr>
          <w:color w:val="FF0000"/>
          <w:sz w:val="24"/>
          <w:szCs w:val="24"/>
        </w:rPr>
      </w:pPr>
      <w:r w:rsidRPr="005415FE">
        <w:rPr>
          <w:color w:val="FF0000"/>
          <w:sz w:val="24"/>
          <w:szCs w:val="24"/>
        </w:rPr>
        <w:t xml:space="preserve">Alguns elementos do </w:t>
      </w:r>
      <w:proofErr w:type="spellStart"/>
      <w:r w:rsidRPr="005415FE">
        <w:rPr>
          <w:color w:val="FF0000"/>
          <w:sz w:val="24"/>
          <w:szCs w:val="24"/>
        </w:rPr>
        <w:t>Toyotismo</w:t>
      </w:r>
      <w:proofErr w:type="spellEnd"/>
      <w:r w:rsidRPr="005415FE">
        <w:rPr>
          <w:color w:val="FF0000"/>
          <w:sz w:val="24"/>
          <w:szCs w:val="24"/>
        </w:rPr>
        <w:t xml:space="preserve"> se destacam no sentido de aumento de capacidade dos trabalhadores. Do ponto de vista do projeto do trabalho ressalta-se a introdução do trabalho em grupo que passa a permitir e incentivar a comunicação horizontal e vertical. Do ponto de vista de pensar a produção destacam-s</w:t>
      </w:r>
      <w:r>
        <w:rPr>
          <w:color w:val="FF0000"/>
          <w:sz w:val="24"/>
          <w:szCs w:val="24"/>
        </w:rPr>
        <w:t>e a ideia da melhoria contínua e</w:t>
      </w:r>
      <w:r w:rsidRPr="005415FE">
        <w:rPr>
          <w:color w:val="FF0000"/>
          <w:sz w:val="24"/>
          <w:szCs w:val="24"/>
        </w:rPr>
        <w:t xml:space="preserve"> o interessem em solucionar probl</w:t>
      </w:r>
      <w:r>
        <w:rPr>
          <w:color w:val="FF0000"/>
          <w:sz w:val="24"/>
          <w:szCs w:val="24"/>
        </w:rPr>
        <w:t>emas da produção na sua origem.</w:t>
      </w:r>
    </w:p>
    <w:p w:rsidR="00700163" w:rsidRPr="00476A7A" w:rsidRDefault="00700163" w:rsidP="00476A7A">
      <w:pPr>
        <w:spacing w:line="360" w:lineRule="auto"/>
        <w:jc w:val="both"/>
        <w:rPr>
          <w:sz w:val="24"/>
          <w:szCs w:val="24"/>
        </w:rPr>
      </w:pPr>
    </w:p>
    <w:p w:rsidR="00700163" w:rsidRPr="00476A7A" w:rsidRDefault="00700163" w:rsidP="00476A7A">
      <w:pPr>
        <w:spacing w:line="360" w:lineRule="auto"/>
        <w:jc w:val="both"/>
        <w:rPr>
          <w:b/>
          <w:sz w:val="24"/>
          <w:szCs w:val="24"/>
        </w:rPr>
      </w:pPr>
      <w:r w:rsidRPr="00476A7A">
        <w:rPr>
          <w:b/>
          <w:sz w:val="24"/>
          <w:szCs w:val="24"/>
        </w:rPr>
        <w:t>Questão 2) Estabeleça uma crítica ao modelo japonês a partir das relações sociais que deram supor</w:t>
      </w:r>
      <w:r w:rsidR="00145D71">
        <w:rPr>
          <w:b/>
          <w:sz w:val="24"/>
          <w:szCs w:val="24"/>
        </w:rPr>
        <w:t>te</w:t>
      </w:r>
      <w:r w:rsidRPr="00476A7A">
        <w:rPr>
          <w:b/>
          <w:sz w:val="24"/>
          <w:szCs w:val="24"/>
        </w:rPr>
        <w:t xml:space="preserve"> ao desenvolvimento do modelo japonês. (5,0 pontos)</w:t>
      </w:r>
    </w:p>
    <w:p w:rsidR="00700163" w:rsidRPr="00BD61F6" w:rsidRDefault="00346C7F" w:rsidP="00476A7A">
      <w:pPr>
        <w:pStyle w:val="NormalWeb"/>
        <w:spacing w:before="150" w:beforeAutospacing="0" w:after="0" w:afterAutospacing="0" w:line="360" w:lineRule="auto"/>
        <w:jc w:val="both"/>
        <w:rPr>
          <w:color w:val="FF0000"/>
        </w:rPr>
      </w:pPr>
      <w:r w:rsidRPr="00BD61F6">
        <w:rPr>
          <w:color w:val="FF0000"/>
        </w:rPr>
        <w:t xml:space="preserve">O modelo japonês foi concebido em uma perspectiva em que o intelecto do trabalhador fosse valorizado e/ou utilizado. Assim, se pressupunha um trabalhador polivalente e dedicado ao seu </w:t>
      </w:r>
      <w:r w:rsidR="00BD61F6" w:rsidRPr="00BD61F6">
        <w:rPr>
          <w:color w:val="FF0000"/>
        </w:rPr>
        <w:t>trabalho e sua organização</w:t>
      </w:r>
      <w:r w:rsidRPr="00BD61F6">
        <w:rPr>
          <w:color w:val="FF0000"/>
        </w:rPr>
        <w:t xml:space="preserve">. Essa dedicação era relacionada a ideia do japonês em considerar o emprego vitalício. Todavia, esta característica, de fato, só era identifica nas grandes empresas, na medida em que as menores utilizavam/exploravam mão de obra imigrante e feminina, sempre com menos salários que aqueles pagos aos japoneses homens das grandes empresas. </w:t>
      </w:r>
      <w:r w:rsidR="00BD61F6" w:rsidRPr="00BD61F6">
        <w:rPr>
          <w:color w:val="FF0000"/>
        </w:rPr>
        <w:t xml:space="preserve">Ademais, cabe </w:t>
      </w:r>
      <w:r w:rsidR="00BD61F6" w:rsidRPr="00BD61F6">
        <w:rPr>
          <w:color w:val="FF0000"/>
        </w:rPr>
        <w:lastRenderedPageBreak/>
        <w:t xml:space="preserve">ressaltar que as relações sociais japonesas eram galgadas na valorização do conhecimento (essencialmente associado à experiência), o que difere o Japão de diversas outras sociedades como a brasileira. </w:t>
      </w:r>
    </w:p>
    <w:p w:rsidR="00700163" w:rsidRDefault="00700163" w:rsidP="00700163">
      <w:pPr>
        <w:pStyle w:val="NormalWeb"/>
        <w:spacing w:before="150" w:beforeAutospacing="0" w:after="0" w:afterAutospacing="0" w:line="252" w:lineRule="atLeast"/>
        <w:jc w:val="both"/>
        <w:rPr>
          <w:sz w:val="22"/>
          <w:szCs w:val="22"/>
        </w:rPr>
      </w:pPr>
    </w:p>
    <w:p w:rsidR="007B30F2" w:rsidRPr="00476A7A" w:rsidRDefault="007B30F2" w:rsidP="00476A7A">
      <w:pPr>
        <w:spacing w:line="360" w:lineRule="auto"/>
        <w:jc w:val="both"/>
        <w:rPr>
          <w:b/>
          <w:sz w:val="24"/>
          <w:szCs w:val="24"/>
        </w:rPr>
      </w:pPr>
      <w:r w:rsidRPr="00476A7A">
        <w:rPr>
          <w:b/>
          <w:sz w:val="24"/>
          <w:szCs w:val="24"/>
        </w:rPr>
        <w:t xml:space="preserve">Questão 3) Elabore um projeto de organização do trabalho baseado na escola </w:t>
      </w:r>
      <w:proofErr w:type="spellStart"/>
      <w:r w:rsidRPr="00476A7A">
        <w:rPr>
          <w:b/>
          <w:sz w:val="24"/>
          <w:szCs w:val="24"/>
        </w:rPr>
        <w:t>sociotécnica</w:t>
      </w:r>
      <w:proofErr w:type="spellEnd"/>
      <w:r w:rsidRPr="00476A7A">
        <w:rPr>
          <w:b/>
          <w:sz w:val="24"/>
          <w:szCs w:val="24"/>
        </w:rPr>
        <w:t xml:space="preserve">. Para tal, escolha uma opção para cada item abaixo. Em seguida explique quais as vantagens da sua escolha (6,0 pontos) </w:t>
      </w:r>
    </w:p>
    <w:p w:rsidR="007B30F2" w:rsidRPr="00476A7A" w:rsidRDefault="007B30F2" w:rsidP="00476A7A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831"/>
        <w:gridCol w:w="2831"/>
        <w:gridCol w:w="3972"/>
      </w:tblGrid>
      <w:tr w:rsidR="007B30F2" w:rsidRPr="00476A7A" w:rsidTr="006073FA">
        <w:tc>
          <w:tcPr>
            <w:tcW w:w="2831" w:type="dxa"/>
          </w:tcPr>
          <w:p w:rsidR="007B30F2" w:rsidRPr="00476A7A" w:rsidRDefault="007B30F2" w:rsidP="00476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Item a ser Escolhida</w:t>
            </w:r>
          </w:p>
        </w:tc>
        <w:tc>
          <w:tcPr>
            <w:tcW w:w="2831" w:type="dxa"/>
          </w:tcPr>
          <w:p w:rsidR="007B30F2" w:rsidRPr="00476A7A" w:rsidRDefault="007B30F2" w:rsidP="00476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A7A">
              <w:rPr>
                <w:rFonts w:ascii="Times New Roman" w:hAnsi="Times New Roman" w:cs="Times New Roman"/>
                <w:b/>
                <w:sz w:val="24"/>
                <w:szCs w:val="24"/>
              </w:rPr>
              <w:t>Sua Escolha</w:t>
            </w:r>
          </w:p>
        </w:tc>
        <w:tc>
          <w:tcPr>
            <w:tcW w:w="3972" w:type="dxa"/>
          </w:tcPr>
          <w:p w:rsidR="007B30F2" w:rsidRPr="00476A7A" w:rsidRDefault="007B30F2" w:rsidP="00476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A7A">
              <w:rPr>
                <w:rFonts w:ascii="Times New Roman" w:hAnsi="Times New Roman" w:cs="Times New Roman"/>
                <w:b/>
                <w:sz w:val="24"/>
                <w:szCs w:val="24"/>
              </w:rPr>
              <w:t>Vantagens</w:t>
            </w:r>
          </w:p>
        </w:tc>
      </w:tr>
      <w:tr w:rsidR="007B30F2" w:rsidRPr="00476A7A" w:rsidTr="006073FA">
        <w:tc>
          <w:tcPr>
            <w:tcW w:w="2831" w:type="dxa"/>
          </w:tcPr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7A">
              <w:rPr>
                <w:rFonts w:ascii="Times New Roman" w:hAnsi="Times New Roman" w:cs="Times New Roman"/>
                <w:sz w:val="24"/>
                <w:szCs w:val="24"/>
              </w:rPr>
              <w:t>Postos de Trabalho Ampliados ou Postos de Trabalho Especializados.</w:t>
            </w:r>
          </w:p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7B30F2" w:rsidRPr="00F231FB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Postos de Trabalho Ampliados</w:t>
            </w:r>
          </w:p>
        </w:tc>
        <w:tc>
          <w:tcPr>
            <w:tcW w:w="3972" w:type="dxa"/>
          </w:tcPr>
          <w:p w:rsidR="007B30F2" w:rsidRPr="00476A7A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de trabalhadores polivalentes capazes de resolver uma considerável gama de problemas sedo essencial para processos produtivos que precisam de flexibilidade.</w:t>
            </w:r>
          </w:p>
        </w:tc>
      </w:tr>
      <w:tr w:rsidR="007B30F2" w:rsidRPr="00476A7A" w:rsidTr="006073FA">
        <w:tc>
          <w:tcPr>
            <w:tcW w:w="2831" w:type="dxa"/>
          </w:tcPr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7A">
              <w:rPr>
                <w:rFonts w:ascii="Times New Roman" w:hAnsi="Times New Roman" w:cs="Times New Roman"/>
                <w:sz w:val="24"/>
                <w:szCs w:val="24"/>
              </w:rPr>
              <w:t>Grupos Abertos ou Fechados.</w:t>
            </w:r>
          </w:p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7B30F2" w:rsidRPr="00476A7A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Qualquer uma das possibilidades é viável desde que as vantagens sejam coerentes.</w:t>
            </w:r>
          </w:p>
        </w:tc>
        <w:tc>
          <w:tcPr>
            <w:tcW w:w="3972" w:type="dxa"/>
          </w:tcPr>
          <w:p w:rsidR="007B30F2" w:rsidRPr="00F231FB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Grupos fechados: maior controle dos erros e das fronteiras.</w:t>
            </w:r>
          </w:p>
          <w:p w:rsidR="00F231FB" w:rsidRPr="00476A7A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Grupos abertos: os trabalhadores aumentam suas competências de maneira que haja um nivelamento da mão de </w:t>
            </w:r>
            <w:proofErr w:type="gramStart"/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obra(</w:t>
            </w:r>
            <w:proofErr w:type="gramEnd"/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todos trabalhadores possuem conhecimento de grande parte do processo produtivo) e isso facilita melhoria dos processos. </w:t>
            </w:r>
          </w:p>
        </w:tc>
      </w:tr>
      <w:tr w:rsidR="007B30F2" w:rsidRPr="00476A7A" w:rsidTr="006073FA">
        <w:tc>
          <w:tcPr>
            <w:tcW w:w="2831" w:type="dxa"/>
          </w:tcPr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7A">
              <w:rPr>
                <w:rFonts w:ascii="Times New Roman" w:hAnsi="Times New Roman" w:cs="Times New Roman"/>
                <w:sz w:val="24"/>
                <w:szCs w:val="24"/>
              </w:rPr>
              <w:t>Controle do trabalho a partir da padronização dos processos de trabalho ou controle do trabalho a partir dos resultados.</w:t>
            </w:r>
          </w:p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7B30F2" w:rsidRPr="00476A7A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ontrole do trabalho a partir dos resultados</w:t>
            </w:r>
          </w:p>
        </w:tc>
        <w:tc>
          <w:tcPr>
            <w:tcW w:w="3972" w:type="dxa"/>
          </w:tcPr>
          <w:p w:rsidR="007B30F2" w:rsidRPr="00F231FB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 trabalhadores possuem liberdade para definir suas formas de trabalho o que gera mais sentimento de valorização. É possível que esse tipo de controle aumente a comunicação o que também contribui para o aumento da capacidade dos trabalhadores em solucionar demandas do dia a dia.</w:t>
            </w:r>
          </w:p>
        </w:tc>
      </w:tr>
      <w:tr w:rsidR="007B30F2" w:rsidRPr="00476A7A" w:rsidTr="006073FA">
        <w:tc>
          <w:tcPr>
            <w:tcW w:w="2831" w:type="dxa"/>
          </w:tcPr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7A">
              <w:rPr>
                <w:rFonts w:ascii="Times New Roman" w:hAnsi="Times New Roman" w:cs="Times New Roman"/>
                <w:sz w:val="24"/>
                <w:szCs w:val="24"/>
              </w:rPr>
              <w:t>Grupo de Trabalho supervisionado por Gerência Direta indicada pela Direção ou Ausência de Gerência Direta indicada pela Diretoria.</w:t>
            </w:r>
          </w:p>
          <w:p w:rsidR="007B30F2" w:rsidRPr="00476A7A" w:rsidRDefault="007B30F2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7B30F2" w:rsidRPr="00F231FB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Ausência de Gerência Direta indicada pela Diretoria.</w:t>
            </w:r>
          </w:p>
        </w:tc>
        <w:tc>
          <w:tcPr>
            <w:tcW w:w="3972" w:type="dxa"/>
          </w:tcPr>
          <w:p w:rsidR="007B30F2" w:rsidRPr="00476A7A" w:rsidRDefault="00F231FB" w:rsidP="00476A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escolha do líder é condição para que os trabalhadores sintam que estão em um grupo semiautônomos. Essa condição é parte integrante de possíveis melhorias de produtividade dos grupos </w:t>
            </w: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semiautônomos</w:t>
            </w:r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em detrimento de trabalhos </w:t>
            </w:r>
            <w:proofErr w:type="spellStart"/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taylorizados</w:t>
            </w:r>
            <w:proofErr w:type="spellEnd"/>
            <w:r w:rsidRPr="00F23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7B30F2" w:rsidRPr="00476A7A" w:rsidRDefault="007B30F2" w:rsidP="00476A7A">
      <w:pPr>
        <w:pStyle w:val="NormalWeb"/>
        <w:spacing w:before="150" w:beforeAutospacing="0" w:after="0" w:afterAutospacing="0" w:line="360" w:lineRule="auto"/>
        <w:jc w:val="both"/>
      </w:pPr>
    </w:p>
    <w:p w:rsidR="00BD61F6" w:rsidRDefault="00BD61F6" w:rsidP="00476A7A">
      <w:pPr>
        <w:pStyle w:val="NormalWeb"/>
        <w:spacing w:before="150" w:beforeAutospacing="0" w:after="0" w:afterAutospacing="0" w:line="360" w:lineRule="auto"/>
        <w:jc w:val="both"/>
        <w:rPr>
          <w:b/>
        </w:rPr>
      </w:pPr>
    </w:p>
    <w:p w:rsidR="00476A7A" w:rsidRPr="00476A7A" w:rsidRDefault="007B30F2" w:rsidP="00476A7A">
      <w:pPr>
        <w:pStyle w:val="NormalWeb"/>
        <w:spacing w:before="150" w:beforeAutospacing="0" w:after="0" w:afterAutospacing="0" w:line="360" w:lineRule="auto"/>
        <w:jc w:val="both"/>
        <w:rPr>
          <w:b/>
        </w:rPr>
      </w:pPr>
      <w:bookmarkStart w:id="0" w:name="_GoBack"/>
      <w:bookmarkEnd w:id="0"/>
      <w:r w:rsidRPr="00476A7A">
        <w:rPr>
          <w:b/>
        </w:rPr>
        <w:t xml:space="preserve">Questão 4) </w:t>
      </w:r>
      <w:r w:rsidR="00476A7A" w:rsidRPr="00476A7A">
        <w:rPr>
          <w:b/>
        </w:rPr>
        <w:t xml:space="preserve">Estabeleça duas críticas ao modelo </w:t>
      </w:r>
      <w:proofErr w:type="spellStart"/>
      <w:r w:rsidR="00476A7A" w:rsidRPr="00476A7A">
        <w:rPr>
          <w:b/>
        </w:rPr>
        <w:t>sociotécnico</w:t>
      </w:r>
      <w:proofErr w:type="spellEnd"/>
      <w:r w:rsidR="00476A7A" w:rsidRPr="00476A7A">
        <w:rPr>
          <w:b/>
        </w:rPr>
        <w:t xml:space="preserve"> considerando as diferenças entre o trabalho em grupo do modelo </w:t>
      </w:r>
      <w:proofErr w:type="spellStart"/>
      <w:r w:rsidR="00476A7A" w:rsidRPr="00476A7A">
        <w:rPr>
          <w:b/>
        </w:rPr>
        <w:t>toyota</w:t>
      </w:r>
      <w:proofErr w:type="spellEnd"/>
      <w:r w:rsidR="00476A7A" w:rsidRPr="00476A7A">
        <w:rPr>
          <w:b/>
        </w:rPr>
        <w:t xml:space="preserve"> e o trabalho em grupo do modelo </w:t>
      </w:r>
      <w:proofErr w:type="spellStart"/>
      <w:r w:rsidR="00476A7A" w:rsidRPr="00476A7A">
        <w:rPr>
          <w:b/>
        </w:rPr>
        <w:t>sociotécnico</w:t>
      </w:r>
      <w:proofErr w:type="spellEnd"/>
      <w:r w:rsidR="00476A7A" w:rsidRPr="00476A7A">
        <w:rPr>
          <w:b/>
        </w:rPr>
        <w:t xml:space="preserve">. </w:t>
      </w:r>
      <w:r w:rsidR="00E27CE2">
        <w:rPr>
          <w:b/>
        </w:rPr>
        <w:t>(4,0 pontos)</w:t>
      </w:r>
    </w:p>
    <w:p w:rsidR="00476A7A" w:rsidRDefault="00710775" w:rsidP="00476A7A">
      <w:pPr>
        <w:pStyle w:val="NormalWeb"/>
        <w:spacing w:before="150" w:beforeAutospacing="0" w:after="0" w:afterAutospacing="0" w:line="360" w:lineRule="auto"/>
        <w:jc w:val="both"/>
        <w:rPr>
          <w:color w:val="FF0000"/>
        </w:rPr>
      </w:pPr>
      <w:r>
        <w:rPr>
          <w:color w:val="FF0000"/>
        </w:rPr>
        <w:t xml:space="preserve">A críticas devem considera as diferenças de como o trabalho em grupo foi concebido no modelo Toyota e </w:t>
      </w:r>
      <w:proofErr w:type="spellStart"/>
      <w:r>
        <w:rPr>
          <w:color w:val="FF0000"/>
        </w:rPr>
        <w:t>sociotécnico</w:t>
      </w:r>
      <w:proofErr w:type="spellEnd"/>
      <w:r>
        <w:rPr>
          <w:color w:val="FF0000"/>
        </w:rPr>
        <w:t>.</w:t>
      </w:r>
    </w:p>
    <w:p w:rsidR="00710775" w:rsidRDefault="00710775" w:rsidP="00476A7A">
      <w:pPr>
        <w:pStyle w:val="NormalWeb"/>
        <w:spacing w:before="150" w:beforeAutospacing="0" w:after="0" w:afterAutospacing="0" w:line="360" w:lineRule="auto"/>
        <w:jc w:val="both"/>
        <w:rPr>
          <w:color w:val="FF0000"/>
        </w:rPr>
      </w:pPr>
      <w:r>
        <w:rPr>
          <w:color w:val="FF0000"/>
        </w:rPr>
        <w:t xml:space="preserve">Uma primeira crítica aos </w:t>
      </w:r>
      <w:r>
        <w:rPr>
          <w:color w:val="FF0000"/>
        </w:rPr>
        <w:t xml:space="preserve">grupos semiautônomos da Escola </w:t>
      </w:r>
      <w:proofErr w:type="spellStart"/>
      <w:r>
        <w:rPr>
          <w:color w:val="FF0000"/>
        </w:rPr>
        <w:t>Sociotécnica</w:t>
      </w:r>
      <w:proofErr w:type="spellEnd"/>
      <w:r>
        <w:rPr>
          <w:color w:val="FF0000"/>
        </w:rPr>
        <w:t xml:space="preserve"> </w:t>
      </w:r>
      <w:r w:rsidR="00AB5B7A">
        <w:rPr>
          <w:color w:val="FF0000"/>
        </w:rPr>
        <w:t>relaciona-se</w:t>
      </w:r>
      <w:r>
        <w:rPr>
          <w:color w:val="FF0000"/>
        </w:rPr>
        <w:t xml:space="preserve"> ao aumento de problemas </w:t>
      </w:r>
      <w:proofErr w:type="spellStart"/>
      <w:r>
        <w:rPr>
          <w:color w:val="FF0000"/>
        </w:rPr>
        <w:t>congnitivo-psiquícos</w:t>
      </w:r>
      <w:proofErr w:type="spellEnd"/>
      <w:r>
        <w:rPr>
          <w:color w:val="FF0000"/>
        </w:rPr>
        <w:t xml:space="preserve"> que este tipo de orga</w:t>
      </w:r>
      <w:r w:rsidR="00AB5B7A">
        <w:rPr>
          <w:color w:val="FF0000"/>
        </w:rPr>
        <w:t>nização do trabalho desenvolve, sem dúvidas, em maior número, que o trabalho em grupo previsto no modelo japonês de produção.</w:t>
      </w:r>
    </w:p>
    <w:p w:rsidR="00AB5B7A" w:rsidRPr="00710775" w:rsidRDefault="00AB5B7A" w:rsidP="00476A7A">
      <w:pPr>
        <w:pStyle w:val="NormalWeb"/>
        <w:spacing w:before="150" w:beforeAutospacing="0" w:after="0" w:afterAutospacing="0" w:line="360" w:lineRule="auto"/>
        <w:jc w:val="both"/>
        <w:rPr>
          <w:color w:val="FF0000"/>
        </w:rPr>
      </w:pPr>
      <w:r>
        <w:rPr>
          <w:color w:val="FF0000"/>
        </w:rPr>
        <w:t xml:space="preserve">Outra crítica que se faz aos </w:t>
      </w:r>
      <w:r>
        <w:rPr>
          <w:color w:val="FF0000"/>
        </w:rPr>
        <w:t>grupos semiautônomos</w:t>
      </w:r>
      <w:r>
        <w:rPr>
          <w:color w:val="FF0000"/>
        </w:rPr>
        <w:t xml:space="preserve"> são que suas estruturas não consideravam aspectos da organização para além da Função Produção, configurando uma situação, no mínimo, incoerente. Em contrapartida, o modelo japonês pressupõe um trabalho em grupo mais integrado a outros setores das organizações, especialmente quando se trata dos grupos de melhoria contínuas. </w:t>
      </w:r>
    </w:p>
    <w:sectPr w:rsidR="00AB5B7A" w:rsidRPr="00710775" w:rsidSect="00152D60">
      <w:pgSz w:w="11907" w:h="16840" w:code="9"/>
      <w:pgMar w:top="426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854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E92C6B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2D07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947772"/>
    <w:multiLevelType w:val="singleLevel"/>
    <w:tmpl w:val="9252C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21097D"/>
    <w:multiLevelType w:val="singleLevel"/>
    <w:tmpl w:val="55A61CE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14996980"/>
    <w:multiLevelType w:val="hybridMultilevel"/>
    <w:tmpl w:val="3E76A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50BD6"/>
    <w:multiLevelType w:val="hybridMultilevel"/>
    <w:tmpl w:val="A5F09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81456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E2458D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1C517F74"/>
    <w:multiLevelType w:val="hybridMultilevel"/>
    <w:tmpl w:val="776CC9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004C4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803A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7FE02F2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063B3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>
    <w:nsid w:val="2AF3773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C07416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C2830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1F154B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996D1F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10E1645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3B84F9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A127165"/>
    <w:multiLevelType w:val="singleLevel"/>
    <w:tmpl w:val="EDBCF19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3AF050F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>
    <w:nsid w:val="3BD0493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C0D7CA7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C9D2581"/>
    <w:multiLevelType w:val="hybridMultilevel"/>
    <w:tmpl w:val="8F5405D8"/>
    <w:lvl w:ilvl="0" w:tplc="82B24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E7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AB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8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8C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01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86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46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2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BC7DDA"/>
    <w:multiLevelType w:val="hybridMultilevel"/>
    <w:tmpl w:val="E4702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5EFD"/>
    <w:multiLevelType w:val="singleLevel"/>
    <w:tmpl w:val="7388AFE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BA11F23"/>
    <w:multiLevelType w:val="singleLevel"/>
    <w:tmpl w:val="A1EA352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8A3F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40A5253"/>
    <w:multiLevelType w:val="hybridMultilevel"/>
    <w:tmpl w:val="11DEC6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475AC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697E08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17C190E"/>
    <w:multiLevelType w:val="hybridMultilevel"/>
    <w:tmpl w:val="82E85CAA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A0087D"/>
    <w:multiLevelType w:val="singleLevel"/>
    <w:tmpl w:val="9252C49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5180580"/>
    <w:multiLevelType w:val="hybridMultilevel"/>
    <w:tmpl w:val="5F7C8B8A"/>
    <w:lvl w:ilvl="0" w:tplc="13CE43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D4D6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7">
    <w:nsid w:val="6C8C072E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673036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D36E4E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F3E51AD"/>
    <w:multiLevelType w:val="singleLevel"/>
    <w:tmpl w:val="5EEC1474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1"/>
  </w:num>
  <w:num w:numId="2">
    <w:abstractNumId w:val="40"/>
  </w:num>
  <w:num w:numId="3">
    <w:abstractNumId w:val="12"/>
  </w:num>
  <w:num w:numId="4">
    <w:abstractNumId w:val="15"/>
  </w:num>
  <w:num w:numId="5">
    <w:abstractNumId w:val="23"/>
  </w:num>
  <w:num w:numId="6">
    <w:abstractNumId w:val="20"/>
  </w:num>
  <w:num w:numId="7">
    <w:abstractNumId w:val="19"/>
  </w:num>
  <w:num w:numId="8">
    <w:abstractNumId w:val="0"/>
  </w:num>
  <w:num w:numId="9">
    <w:abstractNumId w:val="1"/>
  </w:num>
  <w:num w:numId="10">
    <w:abstractNumId w:val="27"/>
  </w:num>
  <w:num w:numId="11">
    <w:abstractNumId w:val="28"/>
  </w:num>
  <w:num w:numId="12">
    <w:abstractNumId w:val="34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2"/>
  </w:num>
  <w:num w:numId="18">
    <w:abstractNumId w:val="37"/>
  </w:num>
  <w:num w:numId="19">
    <w:abstractNumId w:val="10"/>
  </w:num>
  <w:num w:numId="20">
    <w:abstractNumId w:val="29"/>
  </w:num>
  <w:num w:numId="21">
    <w:abstractNumId w:val="16"/>
  </w:num>
  <w:num w:numId="22">
    <w:abstractNumId w:val="3"/>
  </w:num>
  <w:num w:numId="23">
    <w:abstractNumId w:val="7"/>
  </w:num>
  <w:num w:numId="24">
    <w:abstractNumId w:val="39"/>
  </w:num>
  <w:num w:numId="25">
    <w:abstractNumId w:val="22"/>
  </w:num>
  <w:num w:numId="26">
    <w:abstractNumId w:val="36"/>
  </w:num>
  <w:num w:numId="27">
    <w:abstractNumId w:val="24"/>
  </w:num>
  <w:num w:numId="28">
    <w:abstractNumId w:val="38"/>
  </w:num>
  <w:num w:numId="29">
    <w:abstractNumId w:val="18"/>
  </w:num>
  <w:num w:numId="30">
    <w:abstractNumId w:val="4"/>
  </w:num>
  <w:num w:numId="31">
    <w:abstractNumId w:val="32"/>
  </w:num>
  <w:num w:numId="32">
    <w:abstractNumId w:val="21"/>
  </w:num>
  <w:num w:numId="33">
    <w:abstractNumId w:val="17"/>
  </w:num>
  <w:num w:numId="34">
    <w:abstractNumId w:val="9"/>
  </w:num>
  <w:num w:numId="35">
    <w:abstractNumId w:val="6"/>
  </w:num>
  <w:num w:numId="36">
    <w:abstractNumId w:val="35"/>
  </w:num>
  <w:num w:numId="37">
    <w:abstractNumId w:val="26"/>
  </w:num>
  <w:num w:numId="38">
    <w:abstractNumId w:val="25"/>
  </w:num>
  <w:num w:numId="39">
    <w:abstractNumId w:val="5"/>
  </w:num>
  <w:num w:numId="40">
    <w:abstractNumId w:val="3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FF"/>
    <w:rsid w:val="00003EC3"/>
    <w:rsid w:val="00015A42"/>
    <w:rsid w:val="00020241"/>
    <w:rsid w:val="0004408D"/>
    <w:rsid w:val="00080437"/>
    <w:rsid w:val="00083979"/>
    <w:rsid w:val="00097A8E"/>
    <w:rsid w:val="000B3728"/>
    <w:rsid w:val="000C1EEE"/>
    <w:rsid w:val="00113656"/>
    <w:rsid w:val="001244AC"/>
    <w:rsid w:val="00125732"/>
    <w:rsid w:val="0013647F"/>
    <w:rsid w:val="00145D71"/>
    <w:rsid w:val="00152417"/>
    <w:rsid w:val="00152D60"/>
    <w:rsid w:val="001E7ABA"/>
    <w:rsid w:val="00244975"/>
    <w:rsid w:val="002C09FF"/>
    <w:rsid w:val="002D26DA"/>
    <w:rsid w:val="002D5008"/>
    <w:rsid w:val="00301ACE"/>
    <w:rsid w:val="0034628B"/>
    <w:rsid w:val="00346C7F"/>
    <w:rsid w:val="003752F1"/>
    <w:rsid w:val="003B0665"/>
    <w:rsid w:val="003D4067"/>
    <w:rsid w:val="003E1CC3"/>
    <w:rsid w:val="003F5E2B"/>
    <w:rsid w:val="00476A7A"/>
    <w:rsid w:val="00491628"/>
    <w:rsid w:val="004A542F"/>
    <w:rsid w:val="0050338D"/>
    <w:rsid w:val="00527713"/>
    <w:rsid w:val="0053022B"/>
    <w:rsid w:val="005415FE"/>
    <w:rsid w:val="005538B6"/>
    <w:rsid w:val="00555088"/>
    <w:rsid w:val="00570D0C"/>
    <w:rsid w:val="005A2FE7"/>
    <w:rsid w:val="005F4D69"/>
    <w:rsid w:val="006073FA"/>
    <w:rsid w:val="00614BE6"/>
    <w:rsid w:val="00662DE7"/>
    <w:rsid w:val="00665581"/>
    <w:rsid w:val="006875F8"/>
    <w:rsid w:val="00690232"/>
    <w:rsid w:val="00690253"/>
    <w:rsid w:val="006A314C"/>
    <w:rsid w:val="006C7EAA"/>
    <w:rsid w:val="006D3267"/>
    <w:rsid w:val="006F3A8A"/>
    <w:rsid w:val="00700163"/>
    <w:rsid w:val="00710775"/>
    <w:rsid w:val="00711992"/>
    <w:rsid w:val="00745169"/>
    <w:rsid w:val="00760041"/>
    <w:rsid w:val="007638C3"/>
    <w:rsid w:val="007B30F2"/>
    <w:rsid w:val="007C07FE"/>
    <w:rsid w:val="007C1AD6"/>
    <w:rsid w:val="008253E0"/>
    <w:rsid w:val="00834F7F"/>
    <w:rsid w:val="008537D3"/>
    <w:rsid w:val="0086181F"/>
    <w:rsid w:val="008B16D1"/>
    <w:rsid w:val="008D30AD"/>
    <w:rsid w:val="008E0A74"/>
    <w:rsid w:val="00926A1D"/>
    <w:rsid w:val="009306A8"/>
    <w:rsid w:val="00937C1A"/>
    <w:rsid w:val="00960A9E"/>
    <w:rsid w:val="00983007"/>
    <w:rsid w:val="00984B44"/>
    <w:rsid w:val="00984D73"/>
    <w:rsid w:val="009D44C1"/>
    <w:rsid w:val="00A67260"/>
    <w:rsid w:val="00A953F4"/>
    <w:rsid w:val="00AB5B7A"/>
    <w:rsid w:val="00AC5B51"/>
    <w:rsid w:val="00AF3E80"/>
    <w:rsid w:val="00B57128"/>
    <w:rsid w:val="00B62934"/>
    <w:rsid w:val="00B703CF"/>
    <w:rsid w:val="00B91385"/>
    <w:rsid w:val="00BA19A8"/>
    <w:rsid w:val="00BB02C3"/>
    <w:rsid w:val="00BB7BFB"/>
    <w:rsid w:val="00BD61F6"/>
    <w:rsid w:val="00C13F10"/>
    <w:rsid w:val="00C16AE7"/>
    <w:rsid w:val="00C5027D"/>
    <w:rsid w:val="00C67990"/>
    <w:rsid w:val="00C70C51"/>
    <w:rsid w:val="00CA70AF"/>
    <w:rsid w:val="00CE0B2B"/>
    <w:rsid w:val="00CF15D3"/>
    <w:rsid w:val="00D0040B"/>
    <w:rsid w:val="00D156B7"/>
    <w:rsid w:val="00D27560"/>
    <w:rsid w:val="00D5256E"/>
    <w:rsid w:val="00D80C88"/>
    <w:rsid w:val="00D96F76"/>
    <w:rsid w:val="00DA1915"/>
    <w:rsid w:val="00DF42CA"/>
    <w:rsid w:val="00E27CE2"/>
    <w:rsid w:val="00E3518D"/>
    <w:rsid w:val="00EE7953"/>
    <w:rsid w:val="00F231FB"/>
    <w:rsid w:val="00F30676"/>
    <w:rsid w:val="00F36987"/>
    <w:rsid w:val="00F56CD5"/>
    <w:rsid w:val="00F64E48"/>
    <w:rsid w:val="00FB43CF"/>
    <w:rsid w:val="00FC45F1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9568A-14D9-44ED-BD3E-4F9947A7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B7"/>
  </w:style>
  <w:style w:type="paragraph" w:styleId="Ttulo1">
    <w:name w:val="heading 1"/>
    <w:basedOn w:val="Normal"/>
    <w:next w:val="Normal"/>
    <w:qFormat/>
    <w:rsid w:val="00D156B7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156B7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D156B7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56B7"/>
    <w:pPr>
      <w:keepNext/>
      <w:numPr>
        <w:numId w:val="2"/>
      </w:numPr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D156B7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D156B7"/>
    <w:pPr>
      <w:keepNext/>
      <w:ind w:left="3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156B7"/>
    <w:pPr>
      <w:keepNext/>
      <w:ind w:firstLine="47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156B7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D156B7"/>
    <w:pPr>
      <w:keepNext/>
      <w:spacing w:line="360" w:lineRule="auto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156B7"/>
    <w:pPr>
      <w:ind w:left="708"/>
    </w:pPr>
    <w:rPr>
      <w:sz w:val="28"/>
    </w:rPr>
  </w:style>
  <w:style w:type="paragraph" w:styleId="Corpodetexto">
    <w:name w:val="Body Text"/>
    <w:basedOn w:val="Normal"/>
    <w:rsid w:val="00D156B7"/>
    <w:rPr>
      <w:sz w:val="26"/>
    </w:rPr>
  </w:style>
  <w:style w:type="paragraph" w:styleId="Corpodetexto2">
    <w:name w:val="Body Text 2"/>
    <w:basedOn w:val="Normal"/>
    <w:rsid w:val="00D156B7"/>
    <w:pPr>
      <w:spacing w:line="360" w:lineRule="auto"/>
      <w:jc w:val="both"/>
    </w:pPr>
    <w:rPr>
      <w:b/>
      <w:sz w:val="24"/>
    </w:rPr>
  </w:style>
  <w:style w:type="paragraph" w:styleId="Corpodetexto3">
    <w:name w:val="Body Text 3"/>
    <w:basedOn w:val="Normal"/>
    <w:rsid w:val="00D156B7"/>
    <w:pPr>
      <w:spacing w:line="360" w:lineRule="auto"/>
      <w:jc w:val="both"/>
    </w:pPr>
    <w:rPr>
      <w:sz w:val="24"/>
    </w:rPr>
  </w:style>
  <w:style w:type="paragraph" w:styleId="Textodebalo">
    <w:name w:val="Balloon Text"/>
    <w:basedOn w:val="Normal"/>
    <w:link w:val="TextodebaloChar"/>
    <w:rsid w:val="00FB43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B43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902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45F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253E0"/>
    <w:rPr>
      <w:i/>
      <w:iCs/>
    </w:rPr>
  </w:style>
  <w:style w:type="character" w:customStyle="1" w:styleId="apple-converted-space">
    <w:name w:val="apple-converted-space"/>
    <w:basedOn w:val="Fontepargpadro"/>
    <w:rsid w:val="00152D60"/>
  </w:style>
  <w:style w:type="table" w:styleId="Tabelacomgrade">
    <w:name w:val="Table Grid"/>
    <w:basedOn w:val="Tabelanormal"/>
    <w:uiPriority w:val="39"/>
    <w:rsid w:val="007B30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OURO PRETO - CAMPUS JOÃO MONLEVADE</vt:lpstr>
    </vt:vector>
  </TitlesOfParts>
  <Company>Grizli777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OURO PRETO - CAMPUS JOÃO MONLEVADE</dc:title>
  <dc:creator>tc</dc:creator>
  <cp:lastModifiedBy>DEENP_ENSINO</cp:lastModifiedBy>
  <cp:revision>7</cp:revision>
  <cp:lastPrinted>2015-05-19T13:39:00Z</cp:lastPrinted>
  <dcterms:created xsi:type="dcterms:W3CDTF">2019-11-21T17:55:00Z</dcterms:created>
  <dcterms:modified xsi:type="dcterms:W3CDTF">2019-11-21T20:46:00Z</dcterms:modified>
</cp:coreProperties>
</file>