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1D" w:rsidRDefault="00197538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TRABALHO INTERDISCIPLINAR</w:t>
      </w:r>
    </w:p>
    <w:p w:rsidR="00FA2F1D" w:rsidRDefault="0019753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Organização do Trabalho e Teoria das Organizações -</w:t>
      </w:r>
    </w:p>
    <w:p w:rsidR="00FA2F1D" w:rsidRDefault="00FA2F1D">
      <w:pPr>
        <w:spacing w:after="120"/>
        <w:jc w:val="center"/>
        <w:rPr>
          <w:rFonts w:ascii="Arial" w:hAnsi="Arial" w:cs="Arial"/>
          <w:b/>
          <w:sz w:val="22"/>
        </w:rPr>
      </w:pPr>
    </w:p>
    <w:p w:rsidR="00FA2F1D" w:rsidRDefault="00197538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 - OBJETIVO</w:t>
      </w:r>
    </w:p>
    <w:p w:rsidR="00FA2F1D" w:rsidRDefault="00FA2F1D">
      <w:pPr>
        <w:spacing w:after="120"/>
        <w:jc w:val="center"/>
        <w:rPr>
          <w:rFonts w:ascii="Arial" w:hAnsi="Arial" w:cs="Arial"/>
          <w:b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interdisciplinaridade surge como um dos caminhos propícios, tanto para romper o isolamento das disciplinas da estrutura curricular, como para reinstalar o </w:t>
      </w:r>
      <w:r>
        <w:rPr>
          <w:rFonts w:ascii="Arial" w:hAnsi="Arial" w:cs="Arial"/>
          <w:sz w:val="22"/>
        </w:rPr>
        <w:t>trabalho coletivo, em torno do estudo da realidade. Assim, este trabalho busca: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Oportunizar o confronto das teorias estudadas em Organização do Trabalho e Teoria das Organizações com a prática nas organizações, para consolidação de experiência e desempen</w:t>
      </w:r>
      <w:r>
        <w:rPr>
          <w:rFonts w:ascii="Arial" w:hAnsi="Arial" w:cs="Arial"/>
          <w:sz w:val="22"/>
        </w:rPr>
        <w:t>ho profissional.</w:t>
      </w:r>
    </w:p>
    <w:p w:rsidR="00FA2F1D" w:rsidRDefault="00FA2F1D">
      <w:pPr>
        <w:spacing w:after="120"/>
        <w:jc w:val="both"/>
        <w:rPr>
          <w:rFonts w:ascii="Arial" w:hAnsi="Arial" w:cs="Arial"/>
          <w:b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 – ORIENTAÇÕES SOBRE O TRABALHO</w:t>
      </w:r>
    </w:p>
    <w:p w:rsidR="00FA2F1D" w:rsidRDefault="00FA2F1D">
      <w:pPr>
        <w:spacing w:after="120"/>
        <w:jc w:val="both"/>
        <w:rPr>
          <w:rFonts w:ascii="Arial" w:hAnsi="Arial" w:cs="Arial"/>
          <w:b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O trabalho deverá será feito por grupos </w:t>
      </w:r>
      <w:r w:rsidR="00D8218C">
        <w:rPr>
          <w:rFonts w:ascii="Arial" w:hAnsi="Arial" w:cs="Arial"/>
          <w:b/>
          <w:sz w:val="22"/>
        </w:rPr>
        <w:t xml:space="preserve">de </w:t>
      </w:r>
      <w:proofErr w:type="gramStart"/>
      <w:r w:rsidR="00D8218C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 xml:space="preserve">  pessoas</w:t>
      </w:r>
      <w:proofErr w:type="gramEnd"/>
      <w:r>
        <w:rPr>
          <w:rFonts w:ascii="Arial" w:hAnsi="Arial" w:cs="Arial"/>
          <w:b/>
          <w:sz w:val="22"/>
        </w:rPr>
        <w:t xml:space="preserve"> </w:t>
      </w:r>
      <w:r w:rsidR="00D8218C">
        <w:rPr>
          <w:rFonts w:ascii="Arial" w:hAnsi="Arial" w:cs="Arial"/>
          <w:sz w:val="22"/>
        </w:rPr>
        <w:t>(Haverá um grupo de 4</w:t>
      </w:r>
      <w:r>
        <w:rPr>
          <w:rFonts w:ascii="Arial" w:hAnsi="Arial" w:cs="Arial"/>
          <w:sz w:val="22"/>
        </w:rPr>
        <w:t xml:space="preserve"> pessoas).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 O trabalho será pontuado em até 25,0 pontos: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Organização do trabalho:</w:t>
      </w:r>
      <w:r>
        <w:rPr>
          <w:rFonts w:ascii="Arial" w:hAnsi="Arial" w:cs="Arial"/>
          <w:sz w:val="22"/>
        </w:rPr>
        <w:t xml:space="preserve"> A apresentação em sala de aula valerá 20%</w:t>
      </w:r>
      <w:r w:rsidR="00D8218C">
        <w:rPr>
          <w:rFonts w:ascii="Arial" w:hAnsi="Arial" w:cs="Arial"/>
          <w:sz w:val="22"/>
        </w:rPr>
        <w:t xml:space="preserve"> dos pontos do trabalho, 10</w:t>
      </w:r>
      <w:r>
        <w:rPr>
          <w:rFonts w:ascii="Arial" w:hAnsi="Arial" w:cs="Arial"/>
          <w:sz w:val="22"/>
        </w:rPr>
        <w:t>%</w:t>
      </w:r>
      <w:r w:rsidR="00D8218C">
        <w:rPr>
          <w:rFonts w:ascii="Arial" w:hAnsi="Arial" w:cs="Arial"/>
          <w:sz w:val="22"/>
        </w:rPr>
        <w:t xml:space="preserve"> para os relatórios parciais, 60</w:t>
      </w:r>
      <w:bookmarkStart w:id="0" w:name="_GoBack"/>
      <w:bookmarkEnd w:id="0"/>
      <w:r>
        <w:rPr>
          <w:rFonts w:ascii="Arial" w:hAnsi="Arial" w:cs="Arial"/>
          <w:sz w:val="22"/>
        </w:rPr>
        <w:t xml:space="preserve">% para parte escrita. 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Teoria das Organizações: </w:t>
      </w:r>
      <w:r>
        <w:rPr>
          <w:rFonts w:ascii="Arial" w:hAnsi="Arial" w:cs="Arial"/>
          <w:sz w:val="22"/>
        </w:rPr>
        <w:t>A apresentação em sala de aula valerá 40% dos pontos do trabalho, 60% para parte escrita.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Obs</w:t>
      </w:r>
      <w:proofErr w:type="spellEnd"/>
      <w:r>
        <w:rPr>
          <w:rFonts w:ascii="Arial" w:hAnsi="Arial" w:cs="Arial"/>
          <w:sz w:val="22"/>
        </w:rPr>
        <w:t>: A nota será atribuída ao final da última apresentação</w:t>
      </w:r>
      <w:r>
        <w:rPr>
          <w:rFonts w:ascii="Arial" w:hAnsi="Arial" w:cs="Arial"/>
          <w:sz w:val="22"/>
        </w:rPr>
        <w:t>, não havendo assim nota para a primeira apresentação em separado. Contudo, a primeira apresentação é de caráter obrigatório.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As datas têm de serem respeitadas, pois caso contrário o grupo será penalizado. A ordem de apresentação não será pré-definida. </w:t>
      </w:r>
      <w:r>
        <w:rPr>
          <w:rFonts w:ascii="Arial" w:hAnsi="Arial" w:cs="Arial"/>
          <w:sz w:val="22"/>
        </w:rPr>
        <w:t>Todos os grupos devem estar organizados para apresentação no início da aula.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d) Nas apresentações o professor se dá o direito de realizar perguntas </w:t>
      </w:r>
      <w:r>
        <w:rPr>
          <w:rFonts w:ascii="Arial" w:hAnsi="Arial" w:cs="Arial"/>
          <w:b/>
          <w:sz w:val="22"/>
        </w:rPr>
        <w:t>a qualquer membro do grupo cabendo à respon</w:t>
      </w:r>
      <w:r w:rsidR="00D8218C">
        <w:rPr>
          <w:rFonts w:ascii="Arial" w:hAnsi="Arial" w:cs="Arial"/>
          <w:b/>
          <w:sz w:val="22"/>
        </w:rPr>
        <w:t>sabilidade da resposta ao indiví</w:t>
      </w:r>
      <w:r>
        <w:rPr>
          <w:rFonts w:ascii="Arial" w:hAnsi="Arial" w:cs="Arial"/>
          <w:b/>
          <w:sz w:val="22"/>
        </w:rPr>
        <w:t>duo escolhido e, ainda, cabendo p</w:t>
      </w:r>
      <w:r>
        <w:rPr>
          <w:rFonts w:ascii="Arial" w:hAnsi="Arial" w:cs="Arial"/>
          <w:b/>
          <w:sz w:val="22"/>
        </w:rPr>
        <w:t>enalizações ou congratulações a todo o grupo pela resposta do aluno respondente.</w:t>
      </w:r>
      <w:r>
        <w:rPr>
          <w:rFonts w:ascii="Arial" w:hAnsi="Arial" w:cs="Arial"/>
          <w:sz w:val="22"/>
        </w:rPr>
        <w:t xml:space="preserve"> 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e) É imprescindível a presença de todos os membros dos grupos na apresentação. Caso isso não ocorra, o membro faltante fica com zero na parte de apresentação.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f) Momentos ant</w:t>
      </w:r>
      <w:r>
        <w:rPr>
          <w:rFonts w:ascii="Arial" w:hAnsi="Arial" w:cs="Arial"/>
          <w:sz w:val="22"/>
        </w:rPr>
        <w:t>es de cada apresentação serão sorteados alunos em cada grupo e esses serão os responsáveis pela apresentação do respectivo grupo.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g) Pode haver questões sobre quaisquer trabalhos nas provas ou outras avaliações.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h) A entrega da parte escrita na data da pri</w:t>
      </w:r>
      <w:r>
        <w:rPr>
          <w:rFonts w:ascii="Arial" w:hAnsi="Arial" w:cs="Arial"/>
          <w:sz w:val="22"/>
        </w:rPr>
        <w:t xml:space="preserve">meira apresentação é opcional. 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i) A parte escrita da parte final deve ser entregue impressa e em formato digital.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j) Durante ou após, os alunos poderão ser sorteados para fazer perguntas sobre o trabalho apresentado. Caso o aluno sorteado não a faça, ele </w:t>
      </w:r>
      <w:r>
        <w:rPr>
          <w:rFonts w:ascii="Arial" w:hAnsi="Arial" w:cs="Arial"/>
          <w:sz w:val="22"/>
        </w:rPr>
        <w:t>será punido com perda de pontos (valor a ser definido). Caso ele a faça não será atribuído nenhum ponto por isso.</w:t>
      </w:r>
    </w:p>
    <w:p w:rsidR="00FA2F1D" w:rsidRDefault="00FA2F1D">
      <w:pPr>
        <w:spacing w:after="120"/>
        <w:jc w:val="both"/>
        <w:rPr>
          <w:rFonts w:ascii="Arial" w:hAnsi="Arial" w:cs="Arial"/>
          <w:b/>
          <w:i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lastRenderedPageBreak/>
        <w:t xml:space="preserve">III- </w:t>
      </w:r>
      <w:r>
        <w:rPr>
          <w:rFonts w:ascii="Arial" w:hAnsi="Arial" w:cs="Arial"/>
          <w:b/>
          <w:sz w:val="22"/>
        </w:rPr>
        <w:t>ETAPAS DO TRABALHO</w:t>
      </w:r>
    </w:p>
    <w:p w:rsidR="00FA2F1D" w:rsidRDefault="00FA2F1D">
      <w:pPr>
        <w:spacing w:after="120"/>
        <w:jc w:val="both"/>
        <w:rPr>
          <w:rFonts w:ascii="Arial" w:hAnsi="Arial" w:cs="Arial"/>
          <w:b/>
          <w:i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 Escolha da empresa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Escolher uma empresa a qual vocês terão acesso e facilidade operacional para visitas e coletas de dados (observações, entrevistas, dentre outras). </w:t>
      </w:r>
    </w:p>
    <w:p w:rsidR="00FA2F1D" w:rsidRDefault="00FA2F1D">
      <w:pPr>
        <w:spacing w:after="120"/>
        <w:jc w:val="both"/>
        <w:rPr>
          <w:rFonts w:ascii="Arial" w:hAnsi="Arial" w:cs="Arial"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2.  Roteiro do trabalho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Parte 1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Caracterização geral da organização: histórico, área de atuação, posicionam</w:t>
      </w:r>
      <w:r>
        <w:rPr>
          <w:rFonts w:ascii="Arial" w:hAnsi="Arial" w:cs="Arial"/>
          <w:sz w:val="22"/>
        </w:rPr>
        <w:t>ento estratégico, número e perfil dos trabalhadores, porte (ordem de grandeza do faturamento).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Processo produtivo: etapas da produção.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Estrutura organizacional: estrutura hierárquica, descrição de cargos, funções e atribuições, processos decisórios.  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Organização do trabalho: jornada de trabalho, formas / grau de prescrição das tarefas, formas e critérios de seleção dos trabalhadores, formas de contratação, processos de qualificação / capacitação, formas e critérios de avaliação dos trabalhadores, forma</w:t>
      </w:r>
      <w:r>
        <w:rPr>
          <w:rFonts w:ascii="Arial" w:hAnsi="Arial" w:cs="Arial"/>
          <w:sz w:val="22"/>
        </w:rPr>
        <w:t>s e critérios de remuneração, plano de carreira.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DEFINIR UMA QUESTÃO PROBLEMA QUE ENVOLVA A TEORIA DAS ORGANIZAÇÕES E A ORGANIZAÇÃO DO TRABALHO.</w:t>
      </w:r>
    </w:p>
    <w:p w:rsidR="00FA2F1D" w:rsidRDefault="00FA2F1D">
      <w:pPr>
        <w:pStyle w:val="PargrafodaLista"/>
        <w:spacing w:after="120"/>
        <w:jc w:val="both"/>
        <w:rPr>
          <w:rFonts w:ascii="Arial" w:hAnsi="Arial" w:cs="Arial"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Parte 2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Relações de trabalho: relações interpessoais, mecanismos motivacionais e formas de disciplina (regras </w:t>
      </w:r>
      <w:r>
        <w:rPr>
          <w:rFonts w:ascii="Arial" w:hAnsi="Arial" w:cs="Arial"/>
          <w:sz w:val="22"/>
        </w:rPr>
        <w:t xml:space="preserve">gerais, uniformes, normas comportamentais etc.). 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Comparações entre características observadas e aquelas propostas nos modelos de organização do trabalho ideais da literatura.</w:t>
      </w:r>
    </w:p>
    <w:p w:rsidR="00FA2F1D" w:rsidRDefault="00197538">
      <w:pPr>
        <w:pStyle w:val="PargrafodaLista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Investigar elementos referentes às teorias das organizações presentes na organiz</w:t>
      </w:r>
      <w:r>
        <w:rPr>
          <w:rFonts w:ascii="Arial" w:hAnsi="Arial" w:cs="Arial"/>
          <w:sz w:val="22"/>
        </w:rPr>
        <w:t>ação (diagnóstico).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Aprofundamento teórico e prático acerca da questão definida na parte 1.</w:t>
      </w:r>
    </w:p>
    <w:p w:rsidR="00FA2F1D" w:rsidRDefault="00197538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Proposta de melhoria da organização do trabalho e da estruturação organizacional fundamentada em dados teóricos e práticos de maneira coesa.</w:t>
      </w:r>
    </w:p>
    <w:p w:rsidR="00FA2F1D" w:rsidRDefault="00FA2F1D">
      <w:pPr>
        <w:spacing w:after="120"/>
        <w:jc w:val="both"/>
        <w:rPr>
          <w:rFonts w:ascii="Arial" w:hAnsi="Arial" w:cs="Arial"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3. Estrutura do trabal</w:t>
      </w:r>
      <w:r>
        <w:rPr>
          <w:rFonts w:ascii="Arial" w:hAnsi="Arial" w:cs="Arial"/>
          <w:b/>
          <w:sz w:val="22"/>
        </w:rPr>
        <w:t xml:space="preserve">ho  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trabalho final deverá ter no máximo 12 páginas, excetuando elementos </w:t>
      </w:r>
      <w:proofErr w:type="spellStart"/>
      <w:r>
        <w:rPr>
          <w:rFonts w:ascii="Arial" w:hAnsi="Arial" w:cs="Arial"/>
          <w:sz w:val="22"/>
        </w:rPr>
        <w:t>pré</w:t>
      </w:r>
      <w:proofErr w:type="spellEnd"/>
      <w:r>
        <w:rPr>
          <w:rFonts w:ascii="Arial" w:hAnsi="Arial" w:cs="Arial"/>
          <w:sz w:val="22"/>
        </w:rPr>
        <w:t xml:space="preserve"> e pós-textuais e utilizar as normas ABNT.</w:t>
      </w:r>
    </w:p>
    <w:p w:rsidR="00FA2F1D" w:rsidRDefault="00FA2F1D">
      <w:pPr>
        <w:spacing w:after="120"/>
        <w:jc w:val="both"/>
        <w:rPr>
          <w:rFonts w:ascii="Arial" w:hAnsi="Arial" w:cs="Arial"/>
          <w:sz w:val="22"/>
        </w:rPr>
      </w:pPr>
    </w:p>
    <w:p w:rsidR="00FA2F1D" w:rsidRDefault="00197538">
      <w:pPr>
        <w:pStyle w:val="PargrafodaLista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Introdução (justificativa, contexto, objetivos, questão problema e apresentação do trabalho)</w:t>
      </w:r>
    </w:p>
    <w:p w:rsidR="00FA2F1D" w:rsidRDefault="00197538">
      <w:pPr>
        <w:pStyle w:val="PargrafodaLista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Revisão bibliográfica.</w:t>
      </w:r>
    </w:p>
    <w:p w:rsidR="00FA2F1D" w:rsidRDefault="00197538">
      <w:pPr>
        <w:pStyle w:val="PargrafodaLista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Metodologia (meto</w:t>
      </w:r>
      <w:r>
        <w:rPr>
          <w:rFonts w:ascii="Arial" w:hAnsi="Arial" w:cs="Arial"/>
          <w:sz w:val="22"/>
        </w:rPr>
        <w:t>dologia de pesquisa adotada bem como instrumentos de coletas e análises)</w:t>
      </w:r>
    </w:p>
    <w:p w:rsidR="00FA2F1D" w:rsidRDefault="00197538">
      <w:pPr>
        <w:pStyle w:val="PargrafodaLista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Apresentação e discussão dos resultados (análises críticas).</w:t>
      </w:r>
    </w:p>
    <w:p w:rsidR="00FA2F1D" w:rsidRDefault="00197538">
      <w:pPr>
        <w:pStyle w:val="PargrafodaLista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Conclusões (análise dos resultados a luz do que foi debatido na revisão bibliográfica).</w:t>
      </w:r>
    </w:p>
    <w:p w:rsidR="00FA2F1D" w:rsidRDefault="00FA2F1D">
      <w:pPr>
        <w:pStyle w:val="PargrafodaLista"/>
        <w:spacing w:after="120"/>
        <w:ind w:left="426"/>
        <w:jc w:val="both"/>
        <w:rPr>
          <w:rFonts w:ascii="Arial" w:hAnsi="Arial" w:cs="Arial"/>
          <w:sz w:val="22"/>
        </w:rPr>
      </w:pPr>
    </w:p>
    <w:p w:rsidR="00FA2F1D" w:rsidRDefault="00FA2F1D">
      <w:pPr>
        <w:pStyle w:val="PargrafodaLista"/>
        <w:spacing w:after="120"/>
        <w:ind w:left="426"/>
        <w:jc w:val="both"/>
        <w:rPr>
          <w:rFonts w:ascii="Arial" w:hAnsi="Arial" w:cs="Arial"/>
          <w:sz w:val="22"/>
          <w:u w:val="single"/>
        </w:rPr>
      </w:pPr>
    </w:p>
    <w:p w:rsidR="00FA2F1D" w:rsidRDefault="00197538">
      <w:pPr>
        <w:spacing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lastRenderedPageBreak/>
        <w:t>4. Relatórios Parciais</w:t>
      </w:r>
    </w:p>
    <w:p w:rsidR="00FA2F1D" w:rsidRDefault="00197538">
      <w:pPr>
        <w:pStyle w:val="PargrafodaLista"/>
        <w:spacing w:after="120"/>
        <w:ind w:left="426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OBS.: Apenas para os alunos da disciplina Organização do Trabalho: </w:t>
      </w:r>
    </w:p>
    <w:p w:rsidR="00FA2F1D" w:rsidRDefault="00FA2F1D">
      <w:pPr>
        <w:pStyle w:val="PargrafodaLista"/>
        <w:spacing w:after="120"/>
        <w:ind w:left="426"/>
        <w:jc w:val="both"/>
        <w:rPr>
          <w:rFonts w:ascii="Arial" w:hAnsi="Arial" w:cs="Arial"/>
          <w:sz w:val="22"/>
          <w:u w:val="single"/>
        </w:rPr>
      </w:pP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Cada relatório parcial deverá ser entregue contendo no máximo 4 páginas e apresentando os seguintes andamentos: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Descrição das visitas;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Descrição e decisões das reuniões de trabalho;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Identificação da Literatura pesquisa;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Dificuldades e resultados esperados para os próximos passos;</w:t>
      </w:r>
    </w:p>
    <w:p w:rsidR="00FA2F1D" w:rsidRDefault="00FA2F1D">
      <w:pPr>
        <w:spacing w:after="120"/>
        <w:jc w:val="both"/>
        <w:rPr>
          <w:rFonts w:ascii="Arial" w:hAnsi="Arial" w:cs="Arial"/>
          <w:sz w:val="22"/>
        </w:rPr>
      </w:pP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5. Datas Importantes</w:t>
      </w:r>
    </w:p>
    <w:p w:rsidR="00D8218C" w:rsidRDefault="00197538">
      <w:pPr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- Datas de entrega dos relatórios: </w:t>
      </w:r>
      <w:r w:rsidR="00D8218C">
        <w:rPr>
          <w:rFonts w:ascii="Arial" w:hAnsi="Arial" w:cs="Arial"/>
          <w:sz w:val="22"/>
        </w:rPr>
        <w:t xml:space="preserve">07/04 </w:t>
      </w:r>
      <w:r>
        <w:rPr>
          <w:rFonts w:ascii="Arial" w:hAnsi="Arial" w:cs="Arial"/>
          <w:sz w:val="22"/>
          <w:u w:val="single"/>
        </w:rPr>
        <w:t>(relatório 1),</w:t>
      </w:r>
      <w:r w:rsidR="00D8218C">
        <w:rPr>
          <w:rFonts w:ascii="Arial" w:hAnsi="Arial" w:cs="Arial"/>
          <w:sz w:val="22"/>
          <w:u w:val="single"/>
        </w:rPr>
        <w:t xml:space="preserve"> 25/05 (relatório 2)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Data da apresentação da Parte 1</w:t>
      </w:r>
      <w:r>
        <w:rPr>
          <w:rFonts w:ascii="Arial" w:hAnsi="Arial" w:cs="Arial"/>
          <w:sz w:val="22"/>
        </w:rPr>
        <w:t xml:space="preserve"> – </w:t>
      </w:r>
      <w:r w:rsidR="00D8218C">
        <w:rPr>
          <w:rFonts w:ascii="Arial" w:hAnsi="Arial" w:cs="Arial"/>
          <w:sz w:val="22"/>
          <w:u w:val="single"/>
        </w:rPr>
        <w:t>04 e 05/05</w:t>
      </w:r>
      <w:r>
        <w:rPr>
          <w:rFonts w:ascii="Arial" w:hAnsi="Arial" w:cs="Arial"/>
          <w:sz w:val="22"/>
          <w:u w:val="single"/>
        </w:rPr>
        <w:t>.</w:t>
      </w:r>
    </w:p>
    <w:p w:rsidR="00FA2F1D" w:rsidRDefault="0019753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Datas da apresentação da Parte 2</w:t>
      </w:r>
      <w:r>
        <w:rPr>
          <w:rFonts w:ascii="Arial" w:hAnsi="Arial" w:cs="Arial"/>
          <w:sz w:val="22"/>
        </w:rPr>
        <w:t xml:space="preserve"> – </w:t>
      </w:r>
      <w:r w:rsidR="00D8218C">
        <w:rPr>
          <w:rFonts w:ascii="Arial" w:hAnsi="Arial" w:cs="Arial"/>
          <w:sz w:val="22"/>
        </w:rPr>
        <w:t>09 e 15/</w:t>
      </w:r>
      <w:proofErr w:type="gramStart"/>
      <w:r w:rsidR="00D8218C">
        <w:rPr>
          <w:rFonts w:ascii="Arial" w:hAnsi="Arial" w:cs="Arial"/>
          <w:sz w:val="22"/>
        </w:rPr>
        <w:t>06.</w:t>
      </w:r>
      <w:r>
        <w:rPr>
          <w:rFonts w:ascii="Arial" w:hAnsi="Arial" w:cs="Arial"/>
          <w:sz w:val="22"/>
          <w:u w:val="single"/>
        </w:rPr>
        <w:t>.</w:t>
      </w:r>
      <w:proofErr w:type="gramEnd"/>
    </w:p>
    <w:p w:rsidR="00FA2F1D" w:rsidRDefault="00197538">
      <w:pPr>
        <w:pStyle w:val="PargrafodaLista"/>
        <w:spacing w:after="120"/>
        <w:ind w:left="426"/>
        <w:jc w:val="both"/>
      </w:pPr>
      <w:r>
        <w:rPr>
          <w:rFonts w:ascii="Arial" w:hAnsi="Arial" w:cs="Arial"/>
          <w:sz w:val="22"/>
        </w:rPr>
        <w:t xml:space="preserve">       </w:t>
      </w:r>
    </w:p>
    <w:sectPr w:rsidR="00FA2F1D">
      <w:headerReference w:type="default" r:id="rId8"/>
      <w:pgSz w:w="11906" w:h="16838"/>
      <w:pgMar w:top="1418" w:right="1134" w:bottom="1418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38" w:rsidRDefault="00197538">
      <w:r>
        <w:separator/>
      </w:r>
    </w:p>
  </w:endnote>
  <w:endnote w:type="continuationSeparator" w:id="0">
    <w:p w:rsidR="00197538" w:rsidRDefault="0019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38" w:rsidRDefault="00197538">
      <w:r>
        <w:separator/>
      </w:r>
    </w:p>
  </w:footnote>
  <w:footnote w:type="continuationSeparator" w:id="0">
    <w:p w:rsidR="00197538" w:rsidRDefault="0019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1D" w:rsidRDefault="00FA2F1D">
    <w:pPr>
      <w:ind w:left="7080" w:firstLine="708"/>
      <w:jc w:val="center"/>
      <w:rPr>
        <w:color w:val="000000"/>
      </w:rPr>
    </w:pPr>
  </w:p>
  <w:p w:rsidR="00FA2F1D" w:rsidRDefault="00FA2F1D">
    <w:pPr>
      <w:ind w:left="7080" w:firstLine="708"/>
      <w:jc w:val="center"/>
      <w:rPr>
        <w:color w:val="000000"/>
        <w:sz w:val="20"/>
      </w:rPr>
    </w:pPr>
  </w:p>
  <w:p w:rsidR="00FA2F1D" w:rsidRDefault="00197538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MINISTÉRIO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DA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EDUCAÇÃO</w:t>
    </w:r>
    <w:r>
      <w:rPr>
        <w:rFonts w:ascii="Arial" w:hAnsi="Arial" w:cs="Arial"/>
        <w:noProof/>
        <w:sz w:val="20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34925</wp:posOffset>
          </wp:positionV>
          <wp:extent cx="382905" cy="799465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</w:rPr>
      <w:drawing>
        <wp:anchor distT="0" distB="0" distL="114935" distR="114935" simplePos="0" relativeHeight="10" behindDoc="1" locked="0" layoutInCell="1" allowOverlap="1">
          <wp:simplePos x="0" y="0"/>
          <wp:positionH relativeFrom="column">
            <wp:posOffset>222885</wp:posOffset>
          </wp:positionH>
          <wp:positionV relativeFrom="paragraph">
            <wp:posOffset>34925</wp:posOffset>
          </wp:positionV>
          <wp:extent cx="752475" cy="799465"/>
          <wp:effectExtent l="0" t="0" r="0" b="0"/>
          <wp:wrapTopAndBottom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1D" w:rsidRDefault="00197538">
    <w:pPr>
      <w:jc w:val="center"/>
      <w:rPr>
        <w:sz w:val="20"/>
      </w:rPr>
    </w:pPr>
    <w:r>
      <w:rPr>
        <w:rFonts w:ascii="Arial" w:hAnsi="Arial" w:cs="Arial"/>
        <w:sz w:val="20"/>
      </w:rPr>
      <w:t>Universidade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Federal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de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Ouro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Preto</w:t>
    </w:r>
    <w:r>
      <w:rPr>
        <w:rFonts w:ascii="Arial" w:eastAsia="Arial" w:hAnsi="Arial" w:cs="Arial"/>
        <w:sz w:val="20"/>
      </w:rPr>
      <w:t xml:space="preserve"> </w:t>
    </w:r>
    <w:r>
      <w:rPr>
        <w:sz w:val="20"/>
      </w:rPr>
      <w:t>–</w:t>
    </w:r>
    <w:r>
      <w:rPr>
        <w:rFonts w:eastAsia="Arial Narrow"/>
        <w:sz w:val="20"/>
      </w:rPr>
      <w:t xml:space="preserve"> </w:t>
    </w:r>
    <w:r>
      <w:rPr>
        <w:sz w:val="20"/>
      </w:rPr>
      <w:t>UFOP</w:t>
    </w:r>
  </w:p>
  <w:p w:rsidR="00FA2F1D" w:rsidRDefault="00197538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Instituto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de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Ciências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Exatas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e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Aplicadas</w:t>
    </w:r>
  </w:p>
  <w:p w:rsidR="00FA2F1D" w:rsidRDefault="00197538">
    <w:pPr>
      <w:jc w:val="center"/>
      <w:rPr>
        <w:rFonts w:ascii="Arial" w:hAnsi="Arial" w:cs="Arial"/>
        <w:b/>
        <w:sz w:val="20"/>
        <w:lang w:val="en-US"/>
      </w:rPr>
    </w:pPr>
    <w:r>
      <w:rPr>
        <w:rFonts w:ascii="Arial" w:hAnsi="Arial" w:cs="Arial"/>
        <w:b/>
        <w:sz w:val="20"/>
      </w:rPr>
      <w:t>Campus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João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Monlevade</w:t>
    </w:r>
  </w:p>
  <w:p w:rsidR="00FA2F1D" w:rsidRDefault="00197538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133985</wp:posOffset>
              </wp:positionV>
              <wp:extent cx="3658235" cy="1270"/>
              <wp:effectExtent l="0" t="0" r="0" b="0"/>
              <wp:wrapNone/>
              <wp:docPr id="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993366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FD1197" id="Conector reto 1" o:spid="_x0000_s1026" style="position:absolute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0.55pt" to="387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" strokecolor="#936" strokeweight=".79mm">
              <v:stroke joinstyle="miter"/>
            </v:line>
          </w:pict>
        </mc:Fallback>
      </mc:AlternateContent>
    </w:r>
  </w:p>
  <w:p w:rsidR="00FA2F1D" w:rsidRDefault="00FA2F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D457C"/>
    <w:multiLevelType w:val="multilevel"/>
    <w:tmpl w:val="BC48A1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16D76"/>
    <w:multiLevelType w:val="multilevel"/>
    <w:tmpl w:val="12B02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20737"/>
    <w:multiLevelType w:val="multilevel"/>
    <w:tmpl w:val="F43C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D"/>
    <w:rsid w:val="00197538"/>
    <w:rsid w:val="00D8218C"/>
    <w:rsid w:val="00F32A20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6CBF6-AEC0-486D-865B-F2460EA5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A6"/>
    <w:pPr>
      <w:suppressAutoHyphens/>
    </w:pPr>
    <w:rPr>
      <w:sz w:val="24"/>
      <w:szCs w:val="24"/>
    </w:rPr>
  </w:style>
  <w:style w:type="paragraph" w:styleId="Ttulo1">
    <w:name w:val="heading 1"/>
    <w:basedOn w:val="Normal"/>
    <w:link w:val="Ttulo1Char"/>
    <w:qFormat/>
    <w:rsid w:val="006775A6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75A6"/>
    <w:rPr>
      <w:b/>
      <w:bCs/>
      <w:sz w:val="48"/>
      <w:szCs w:val="48"/>
    </w:rPr>
  </w:style>
  <w:style w:type="character" w:styleId="Forte">
    <w:name w:val="Strong"/>
    <w:basedOn w:val="Fontepargpadro"/>
    <w:qFormat/>
    <w:rsid w:val="006775A6"/>
    <w:rPr>
      <w:b/>
      <w:bCs/>
    </w:rPr>
  </w:style>
  <w:style w:type="character" w:styleId="nfase">
    <w:name w:val="Emphasis"/>
    <w:basedOn w:val="Fontepargpadro"/>
    <w:qFormat/>
    <w:rsid w:val="006775A6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rsid w:val="00797D6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7D6C"/>
    <w:rPr>
      <w:sz w:val="24"/>
      <w:szCs w:val="24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5E05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7D6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97D6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D35D-F905-4C1E-B083-83557C89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</cp:revision>
  <cp:lastPrinted>2011-04-01T13:59:00Z</cp:lastPrinted>
  <dcterms:created xsi:type="dcterms:W3CDTF">2015-03-02T16:48:00Z</dcterms:created>
  <dcterms:modified xsi:type="dcterms:W3CDTF">2015-03-02T16:48:00Z</dcterms:modified>
  <dc:language>pt-BR</dc:language>
</cp:coreProperties>
</file>